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3"/>
        <w:tblW w:w="11341" w:type="dxa"/>
        <w:jc w:val="left"/>
        <w:tblInd w:w="-13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28"/>
        <w:gridCol w:w="5812"/>
      </w:tblGrid>
      <w:tr>
        <w:trPr/>
        <w:tc>
          <w:tcPr>
            <w:tcW w:w="5528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mc:AlternateContent>
                <mc:Choice Requires="wps">
                  <w:drawing>
                    <wp:anchor behindDoc="0" distT="0" distB="19050" distL="0" distR="19050" simplePos="0" locked="0" layoutInCell="1" allowOverlap="1" relativeHeight="2" wp14:anchorId="3DBFCA2C">
                      <wp:simplePos x="0" y="0"/>
                      <wp:positionH relativeFrom="column">
                        <wp:posOffset>866140</wp:posOffset>
                      </wp:positionH>
                      <wp:positionV relativeFrom="paragraph">
                        <wp:posOffset>149860</wp:posOffset>
                      </wp:positionV>
                      <wp:extent cx="438150" cy="209550"/>
                      <wp:effectExtent l="1905" t="1905" r="1905" b="1905"/>
                      <wp:wrapNone/>
                      <wp:docPr id="1" name="Прямоугольник 5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20" cy="209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5" path="m0,0l-2147483645,0l-2147483645,-2147483646l0,-2147483646xe" fillcolor="white" stroked="t" o:allowincell="f" style="position:absolute;margin-left:68.2pt;margin-top:11.8pt;width:34.45pt;height:16.45pt;mso-wrap-style:none;v-text-anchor:middle" wp14:anchorId="3DBFCA2C">
                      <v:fill o:detectmouseclick="t" type="solid" color2="black"/>
                      <v:stroke color="black" weight="324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  <w:lang w:val="ru-RU" w:bidi="ar-SA"/>
              </w:rPr>
              <w:t xml:space="preserve">ШИФР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№             </w:t>
            </w:r>
            <w:r>
              <w:rPr>
                <w:kern w:val="0"/>
                <w:lang w:val="ru-RU" w:bidi="ar-SA"/>
              </w:rPr>
              <w:t xml:space="preserve">–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ОПК –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участника муниципального этапа общероссийской олимпиады школьников «Основы православной культуры» среди обучающихся 4-11 классов общеобразовательных организаций города Нижневартовска в 202</w:t>
            </w:r>
            <w:r>
              <w:rPr>
                <w:kern w:val="0"/>
                <w:lang w:val="ru-RU" w:bidi="ar-SA"/>
              </w:rPr>
              <w:t>4</w:t>
            </w:r>
            <w:r>
              <w:rPr>
                <w:kern w:val="0"/>
                <w:lang w:val="ru-RU" w:bidi="ar-SA"/>
              </w:rPr>
              <w:t>-202</w:t>
            </w:r>
            <w:r>
              <w:rPr>
                <w:kern w:val="0"/>
                <w:lang w:val="ru-RU" w:bidi="ar-SA"/>
              </w:rPr>
              <w:t>5</w:t>
            </w:r>
            <w:r>
              <w:rPr>
                <w:kern w:val="0"/>
                <w:lang w:val="ru-RU" w:bidi="ar-SA"/>
              </w:rPr>
              <w:t xml:space="preserve"> учебном году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Внимание!</w:t>
            </w:r>
            <w:r>
              <w:rPr>
                <w:kern w:val="0"/>
                <w:lang w:val="ru-RU" w:bidi="ar-SA"/>
              </w:rPr>
              <w:t xml:space="preserve"> Шифровать следует каждую страницу Вашей письменной работы.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учащегося (полностью)________________________________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Образовательная организация (сокращенное название) 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Класс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учителя (полностью)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ind w:firstLine="1695" w:left="-1695"/>
              <w:contextualSpacing/>
              <w:jc w:val="left"/>
              <w:rPr>
                <w:bCs/>
                <w:sz w:val="14"/>
              </w:rPr>
            </w:pPr>
            <w:r>
              <w:rPr>
                <w:bCs/>
                <w:kern w:val="0"/>
                <w:sz w:val="14"/>
                <w:lang w:val="ru-RU" w:bidi="ar-SA"/>
              </w:rPr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  <mc:AlternateContent>
                <mc:Choice Requires="wps">
                  <w:drawing>
                    <wp:anchor behindDoc="0" distT="0" distB="19050" distL="0" distR="19050" simplePos="0" locked="0" layoutInCell="1" allowOverlap="1" relativeHeight="5" wp14:anchorId="3E92527E">
                      <wp:simplePos x="0" y="0"/>
                      <wp:positionH relativeFrom="column">
                        <wp:posOffset>898525</wp:posOffset>
                      </wp:positionH>
                      <wp:positionV relativeFrom="paragraph">
                        <wp:posOffset>149860</wp:posOffset>
                      </wp:positionV>
                      <wp:extent cx="438150" cy="209550"/>
                      <wp:effectExtent l="1905" t="1905" r="1905" b="1905"/>
                      <wp:wrapNone/>
                      <wp:docPr id="2" name="Прямоугольник 5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20" cy="2095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53" path="m0,0l-2147483645,0l-2147483645,-2147483646l0,-2147483646xe" fillcolor="white" stroked="t" o:allowincell="f" style="position:absolute;margin-left:70.75pt;margin-top:11.8pt;width:34.45pt;height:16.45pt;mso-wrap-style:none;v-text-anchor:middle" wp14:anchorId="3E92527E">
                      <v:fill o:detectmouseclick="t" type="solid" color2="black"/>
                      <v:stroke color="black" weight="3240" joinstyle="round" endcap="flat"/>
                      <w10:wrap type="none"/>
                    </v:rect>
                  </w:pict>
                </mc:Fallback>
              </mc:AlternateContent>
            </w:r>
          </w:p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8"/>
                <w:szCs w:val="28"/>
              </w:rPr>
            </w:pPr>
            <w:r>
              <w:rPr>
                <w:b/>
                <w:bCs/>
                <w:kern w:val="0"/>
                <w:sz w:val="28"/>
                <w:szCs w:val="28"/>
                <w:lang w:val="ru-RU" w:bidi="ar-SA"/>
              </w:rPr>
              <w:t xml:space="preserve">ШИФР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№             </w:t>
            </w:r>
            <w:r>
              <w:rPr>
                <w:kern w:val="0"/>
                <w:lang w:val="ru-RU" w:bidi="ar-SA"/>
              </w:rPr>
              <w:t xml:space="preserve">–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ОПК –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участника муниципального этапа общероссийской олимпиады школьников «Основы православной культуры» среди обучающихся 4-11 классов общеобразовательных организаций города Нижневартовска в 202</w:t>
            </w:r>
            <w:r>
              <w:rPr>
                <w:kern w:val="0"/>
                <w:lang w:val="ru-RU" w:bidi="ar-SA"/>
              </w:rPr>
              <w:t>4</w:t>
            </w:r>
            <w:r>
              <w:rPr>
                <w:kern w:val="0"/>
                <w:lang w:val="ru-RU" w:bidi="ar-SA"/>
              </w:rPr>
              <w:t>-202</w:t>
            </w:r>
            <w:r>
              <w:rPr>
                <w:kern w:val="0"/>
                <w:lang w:val="ru-RU" w:bidi="ar-SA"/>
              </w:rPr>
              <w:t>5</w:t>
            </w:r>
            <w:r>
              <w:rPr>
                <w:kern w:val="0"/>
                <w:lang w:val="ru-RU" w:bidi="ar-SA"/>
              </w:rPr>
              <w:t xml:space="preserve"> учебном году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Внимание!</w:t>
            </w:r>
            <w:r>
              <w:rPr>
                <w:kern w:val="0"/>
                <w:lang w:val="ru-RU" w:bidi="ar-SA"/>
              </w:rPr>
              <w:t xml:space="preserve"> Шифровать следует каждую страницу Вашей письменной работы.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учащегося (полностью)________________________________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Образовательная организация (сокращенное название) 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Класс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учителя (полностью)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</w:r>
          </w:p>
        </w:tc>
      </w:tr>
    </w:tbl>
    <w:p>
      <w:pPr>
        <w:pStyle w:val="Normal"/>
        <w:spacing w:before="0" w:after="0"/>
        <w:contextualSpacing/>
        <w:rPr/>
      </w:pPr>
      <w:r>
        <w:rPr/>
      </w:r>
    </w:p>
    <w:tbl>
      <w:tblPr>
        <w:tblStyle w:val="a3"/>
        <w:tblW w:w="11341" w:type="dxa"/>
        <w:jc w:val="left"/>
        <w:tblInd w:w="-131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28"/>
        <w:gridCol w:w="5812"/>
      </w:tblGrid>
      <w:tr>
        <w:trPr/>
        <w:tc>
          <w:tcPr>
            <w:tcW w:w="5528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</w:r>
          </w:p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0" distB="19050" distL="0" distR="19050" simplePos="0" locked="0" layoutInCell="1" allowOverlap="1" relativeHeight="3" wp14:anchorId="3DBBA8E0">
                      <wp:simplePos x="0" y="0"/>
                      <wp:positionH relativeFrom="column">
                        <wp:posOffset>868680</wp:posOffset>
                      </wp:positionH>
                      <wp:positionV relativeFrom="paragraph">
                        <wp:posOffset>13970</wp:posOffset>
                      </wp:positionV>
                      <wp:extent cx="323850" cy="152400"/>
                      <wp:effectExtent l="1905" t="1905" r="1905" b="1905"/>
                      <wp:wrapNone/>
                      <wp:docPr id="3" name="Прямоугольник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5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2" path="m0,0l-2147483645,0l-2147483645,-2147483646l0,-2147483646xe" fillcolor="white" stroked="t" o:allowincell="f" style="position:absolute;margin-left:68.4pt;margin-top:1.1pt;width:25.45pt;height:11.95pt;mso-wrap-style:none;v-text-anchor:middle" wp14:anchorId="3DBBA8E0">
                      <v:fill o:detectmouseclick="t" type="solid" color2="black"/>
                      <v:stroke color="black" weight="324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b/>
                <w:bCs/>
                <w:kern w:val="0"/>
                <w:sz w:val="28"/>
                <w:szCs w:val="28"/>
                <w:lang w:val="ru-RU" w:bidi="ar-SA"/>
              </w:rPr>
              <w:t xml:space="preserve">ШИФР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№           – </w:t>
            </w:r>
            <w:r>
              <w:rPr>
                <w:kern w:val="0"/>
                <w:lang w:val="ru-RU" w:bidi="ar-SA"/>
              </w:rPr>
              <w:t>ОПК –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участника муниципального этапа общероссийской олимпиады школьников «Основы православной культуры» среди обучающихся 4-11 классов общеобразовательных организаций города Нижневартовска в 202</w:t>
            </w:r>
            <w:r>
              <w:rPr>
                <w:kern w:val="0"/>
                <w:lang w:val="ru-RU" w:bidi="ar-SA"/>
              </w:rPr>
              <w:t>4</w:t>
            </w:r>
            <w:r>
              <w:rPr>
                <w:kern w:val="0"/>
                <w:lang w:val="ru-RU" w:bidi="ar-SA"/>
              </w:rPr>
              <w:t>-202</w:t>
            </w:r>
            <w:r>
              <w:rPr>
                <w:kern w:val="0"/>
                <w:lang w:val="ru-RU" w:bidi="ar-SA"/>
              </w:rPr>
              <w:t>5</w:t>
            </w:r>
            <w:r>
              <w:rPr>
                <w:kern w:val="0"/>
                <w:lang w:val="ru-RU" w:bidi="ar-SA"/>
              </w:rPr>
              <w:t xml:space="preserve"> учебном году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Внимание!</w:t>
            </w:r>
            <w:r>
              <w:rPr>
                <w:kern w:val="0"/>
                <w:lang w:val="ru-RU" w:bidi="ar-SA"/>
              </w:rPr>
              <w:t xml:space="preserve"> Шифровать следует каждую страницу Вашей письменной работы.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учащегося (полностью)________________________________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Образовательная организация (сокращенное название) 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Класс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учителя (полностью)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ind w:firstLine="1695" w:left="-1695"/>
              <w:contextualSpacing/>
              <w:jc w:val="left"/>
              <w:rPr>
                <w:bCs/>
                <w:sz w:val="14"/>
              </w:rPr>
            </w:pPr>
            <w:r>
              <w:rPr>
                <w:bCs/>
                <w:kern w:val="0"/>
                <w:sz w:val="14"/>
                <w:lang w:val="ru-RU" w:bidi="ar-SA"/>
              </w:rPr>
            </w:r>
          </w:p>
        </w:tc>
        <w:tc>
          <w:tcPr>
            <w:tcW w:w="5812" w:type="dxa"/>
            <w:tcBorders/>
          </w:tcPr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</w:r>
          </w:p>
          <w:p>
            <w:pPr>
              <w:pStyle w:val="Normal"/>
              <w:keepNext w:val="true"/>
              <w:widowControl/>
              <w:numPr>
                <w:ilvl w:val="0"/>
                <w:numId w:val="0"/>
              </w:numPr>
              <w:spacing w:before="0" w:after="0"/>
              <w:jc w:val="left"/>
              <w:outlineLvl w:val="0"/>
              <w:rPr>
                <w:sz w:val="28"/>
                <w:szCs w:val="28"/>
              </w:rPr>
            </w:pPr>
            <w:r>
              <mc:AlternateContent>
                <mc:Choice Requires="wps">
                  <w:drawing>
                    <wp:anchor behindDoc="0" distT="0" distB="19050" distL="0" distR="19050" simplePos="0" locked="0" layoutInCell="1" allowOverlap="1" relativeHeight="4" wp14:anchorId="764C09D1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13970</wp:posOffset>
                      </wp:positionV>
                      <wp:extent cx="323850" cy="152400"/>
                      <wp:effectExtent l="1905" t="1905" r="1905" b="1905"/>
                      <wp:wrapNone/>
                      <wp:docPr id="4" name="Прямоугольник 3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4000" cy="15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Прямоугольник 3" path="m0,0l-2147483645,0l-2147483645,-2147483646l0,-2147483646xe" fillcolor="white" stroked="t" o:allowincell="f" style="position:absolute;margin-left:70.65pt;margin-top:1.1pt;width:25.45pt;height:11.95pt;mso-wrap-style:none;v-text-anchor:middle" wp14:anchorId="764C09D1">
                      <v:fill o:detectmouseclick="t" type="solid" color2="black"/>
                      <v:stroke color="black" weight="3240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b/>
                <w:bCs/>
                <w:kern w:val="0"/>
                <w:sz w:val="28"/>
                <w:szCs w:val="28"/>
                <w:lang w:val="ru-RU" w:bidi="ar-SA"/>
              </w:rPr>
              <w:t xml:space="preserve">ШИФР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№           – </w:t>
            </w:r>
            <w:r>
              <w:rPr>
                <w:kern w:val="0"/>
                <w:lang w:val="ru-RU" w:bidi="ar-SA"/>
              </w:rPr>
              <w:t>ОПК –</w:t>
            </w:r>
          </w:p>
          <w:p>
            <w:pPr>
              <w:pStyle w:val="Normal"/>
              <w:widowControl/>
              <w:spacing w:before="0" w:after="0"/>
              <w:jc w:val="both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участника муниципального этапа общероссийской олимпиады школьников «Основы православной культуры» среди обучающихся 4-11 классов общеобразовательных организаций города Нижневартовска в 202</w:t>
            </w:r>
            <w:r>
              <w:rPr>
                <w:kern w:val="0"/>
                <w:lang w:val="ru-RU" w:bidi="ar-SA"/>
              </w:rPr>
              <w:t>4</w:t>
            </w:r>
            <w:r>
              <w:rPr>
                <w:kern w:val="0"/>
                <w:lang w:val="ru-RU" w:bidi="ar-SA"/>
              </w:rPr>
              <w:t>-202</w:t>
            </w:r>
            <w:r>
              <w:rPr>
                <w:kern w:val="0"/>
                <w:lang w:val="ru-RU" w:bidi="ar-SA"/>
              </w:rPr>
              <w:t>5</w:t>
            </w:r>
            <w:r>
              <w:rPr>
                <w:kern w:val="0"/>
                <w:lang w:val="ru-RU" w:bidi="ar-SA"/>
              </w:rPr>
              <w:t xml:space="preserve"> учебном году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Внимание!</w:t>
            </w:r>
            <w:r>
              <w:rPr>
                <w:kern w:val="0"/>
                <w:lang w:val="ru-RU" w:bidi="ar-SA"/>
              </w:rPr>
              <w:t xml:space="preserve"> Шифровать следует каждую страницу Вашей письменной работы.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учащегося (полностью)________________________________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Образовательная организация (сокращенное название) 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Класс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Ф. И. О. учителя (полностью) ___________________________________________</w:t>
            </w:r>
          </w:p>
          <w:p>
            <w:pPr>
              <w:pStyle w:val="Normal"/>
              <w:widowControl/>
              <w:pBdr>
                <w:bottom w:val="single" w:sz="12" w:space="1" w:color="000000"/>
              </w:pBdr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___________________________________________</w:t>
            </w:r>
          </w:p>
          <w:p>
            <w:pPr>
              <w:pStyle w:val="Normal"/>
              <w:widowControl/>
              <w:spacing w:before="0" w:after="0"/>
              <w:contextualSpacing/>
              <w:jc w:val="left"/>
              <w:rPr>
                <w:bCs/>
              </w:rPr>
            </w:pPr>
            <w:r>
              <w:rPr>
                <w:bCs/>
                <w:kern w:val="0"/>
                <w:lang w:val="ru-RU" w:bidi="ar-SA"/>
              </w:rPr>
            </w:r>
            <w:bookmarkStart w:id="0" w:name="_GoBack"/>
            <w:bookmarkStart w:id="1" w:name="_GoBack"/>
            <w:bookmarkEnd w:id="1"/>
          </w:p>
        </w:tc>
      </w:tr>
    </w:tbl>
    <w:p>
      <w:pPr>
        <w:pStyle w:val="Normal"/>
        <w:spacing w:before="0" w:after="0"/>
        <w:contextualSpacing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21e1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numbering" w:styleId="Style16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21e1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Application>LibreOffice/24.2.5.2$Linux_X86_64 LibreOffice_project/bffef4ea93e59bebbeaf7f431bb02b1a39ee8a59</Application>
  <AppVersion>15.0000</AppVersion>
  <Pages>1</Pages>
  <Words>220</Words>
  <Characters>2944</Characters>
  <CharactersWithSpaces>3170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2023-01-25T13:00:00Z</dcterms:created>
  <dc:creator>Амелия Хафизовна Хоценко</dc:creator>
  <dc:description/>
  <dc:language>ru-RU</dc:language>
  <cp:lastModifiedBy/>
  <dcterms:modified xsi:type="dcterms:W3CDTF">2024-11-14T13:18:34Z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