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DC" w:rsidRDefault="004B6E4D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Экспертный лист</w:t>
      </w:r>
    </w:p>
    <w:p w:rsidR="00B248DC" w:rsidRDefault="004B6E4D">
      <w:pPr>
        <w:spacing w:after="0" w:line="240" w:lineRule="auto"/>
        <w:jc w:val="center"/>
        <w:rPr>
          <w:rFonts w:ascii="Times New Roman" w:hAnsi="Times New Roman"/>
          <w:lang w:eastAsia="ar-SA"/>
        </w:rPr>
      </w:pPr>
      <w:r>
        <w:rPr>
          <w:rFonts w:ascii="Times New Roman" w:hAnsi="Times New Roman"/>
        </w:rPr>
        <w:t>конкурса «</w:t>
      </w:r>
      <w:r>
        <w:rPr>
          <w:rFonts w:ascii="Times New Roman" w:hAnsi="Times New Roman"/>
          <w:bCs/>
        </w:rPr>
        <w:t>Наш друг светофор</w:t>
      </w:r>
      <w:r>
        <w:rPr>
          <w:rFonts w:ascii="Times New Roman" w:hAnsi="Times New Roman"/>
        </w:rPr>
        <w:t>» в 2025 году</w:t>
      </w:r>
    </w:p>
    <w:p w:rsidR="00B248DC" w:rsidRDefault="004B6E4D">
      <w:pPr>
        <w:pStyle w:val="aa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в номинации «</w:t>
      </w:r>
      <w:r>
        <w:rPr>
          <w:rFonts w:ascii="Times New Roman" w:hAnsi="Times New Roman" w:cs="Times New Roman"/>
        </w:rPr>
        <w:t>Представление результатов реализации программы по БДД</w:t>
      </w:r>
      <w:r>
        <w:t xml:space="preserve"> </w:t>
      </w:r>
      <w:proofErr w:type="gramStart"/>
      <w:r>
        <w:rPr>
          <w:rFonts w:ascii="Times New Roman" w:hAnsi="Times New Roman" w:cs="Times New Roman"/>
        </w:rPr>
        <w:t>среди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248DC" w:rsidRDefault="004B6E4D">
      <w:pPr>
        <w:pStyle w:val="aa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общеобразовательных организаций»</w:t>
      </w:r>
    </w:p>
    <w:p w:rsidR="00B248DC" w:rsidRDefault="004B6E4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ФИО члена конкурсной комиссии________________________________________________________________  </w:t>
      </w:r>
    </w:p>
    <w:p w:rsidR="00B248DC" w:rsidRDefault="004B6E4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Наименование образовательной организации ______________________________________________________</w:t>
      </w:r>
    </w:p>
    <w:p w:rsidR="00B248DC" w:rsidRDefault="00B248D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248DC" w:rsidRDefault="004B6E4D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Максимальное  количество баллов - 80</w:t>
      </w:r>
    </w:p>
    <w:tbl>
      <w:tblPr>
        <w:tblStyle w:val="ab"/>
        <w:tblW w:w="4850" w:type="pct"/>
        <w:tblLayout w:type="fixed"/>
        <w:tblLook w:val="04A0" w:firstRow="1" w:lastRow="0" w:firstColumn="1" w:lastColumn="0" w:noHBand="0" w:noVBand="1"/>
      </w:tblPr>
      <w:tblGrid>
        <w:gridCol w:w="525"/>
        <w:gridCol w:w="7409"/>
        <w:gridCol w:w="1314"/>
        <w:gridCol w:w="1448"/>
      </w:tblGrid>
      <w:tr w:rsidR="00B248DC">
        <w:trPr>
          <w:trHeight w:val="493"/>
        </w:trPr>
        <w:tc>
          <w:tcPr>
            <w:tcW w:w="515" w:type="dxa"/>
          </w:tcPr>
          <w:p w:rsidR="00B248DC" w:rsidRDefault="004B6E4D">
            <w:pPr>
              <w:widowControl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Критерии оценки</w:t>
            </w:r>
          </w:p>
          <w:p w:rsidR="00B248DC" w:rsidRDefault="00B248DC">
            <w:pPr>
              <w:widowControl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</w:tcPr>
          <w:p w:rsidR="00B248DC" w:rsidRDefault="004B6E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ичество баллов</w:t>
            </w:r>
          </w:p>
        </w:tc>
        <w:tc>
          <w:tcPr>
            <w:tcW w:w="1419" w:type="dxa"/>
          </w:tcPr>
          <w:p w:rsidR="00B248DC" w:rsidRDefault="004B6E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248DC">
        <w:trPr>
          <w:trHeight w:val="459"/>
        </w:trPr>
        <w:tc>
          <w:tcPr>
            <w:tcW w:w="10485" w:type="dxa"/>
            <w:gridSpan w:val="4"/>
          </w:tcPr>
          <w:p w:rsidR="00B248DC" w:rsidRDefault="004B6E4D">
            <w:pPr>
              <w:widowControl w:val="0"/>
              <w:tabs>
                <w:tab w:val="left" w:pos="143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Содержание презентации</w:t>
            </w:r>
          </w:p>
          <w:p w:rsidR="00B248DC" w:rsidRDefault="004B6E4D">
            <w:pPr>
              <w:widowControl w:val="0"/>
              <w:tabs>
                <w:tab w:val="left" w:pos="14317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Максимальное количество баллов по каждому критерию – 5</w:t>
            </w:r>
          </w:p>
        </w:tc>
      </w:tr>
      <w:tr w:rsidR="00B248DC"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Актуальность программы (в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учет региональных и муниципальных особенностей в реализации программы)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Целостность программы (соответствие цели,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задач, достижения цели и задач предполагаемым/полученным результатам), последовательность изложения содержания конкурсной работы)</w:t>
            </w:r>
            <w:proofErr w:type="gramEnd"/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Владение   инновационными и эффективными традиционными методиками обучения и инструментарием, сбалансированное сочетание 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азличных методик и приемов в образовательном процессе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Реалистичность программы (цель, задачи достижимы в указанные сроки и в условиях реализации программы)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rPr>
          <w:trHeight w:val="362"/>
        </w:trPr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Целесообразность используемых в программе форм, методов, технологий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Разработанность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механизма взаимодействия с окружающим социумом по реализации программы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Результативность программы (достижение конкретных положительных устойчивых результатов, показатели качества работы по профилактике детского дорожно-транспортного  травматизма в обра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зовательной  организации)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Контролируемость программы (измеримость промежуточных и конечных результатов, способы их оценки, наличие механизмов, инструментария отслеживания результативности и эффективности программы)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Соответствие  содержания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материалов Правилам дорожного движения,</w:t>
            </w:r>
          </w:p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действующим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территории Российской Федерации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Практическая ценность, универсальность,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транслируемость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программы (возможность  использования материалов педагогами и сотрудниками подразделений по пропаганде безопа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сности дорожного движения Госавтоинспекции в работе с несовершеннолетними по данной проблематике)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rPr>
          <w:trHeight w:val="113"/>
        </w:trPr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Новизна, отличие от существующих программ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rPr>
          <w:trHeight w:val="113"/>
        </w:trPr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Привлечение  родителей и социальных партнеров к реализации программы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B248DC">
            <w:pPr>
              <w:widowControl w:val="0"/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конкретных дидактических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материалов, которые может использовать педагог в своей работе (карточки, тесты, задания и т.д.)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10485" w:type="dxa"/>
            <w:gridSpan w:val="4"/>
          </w:tcPr>
          <w:p w:rsidR="00B248DC" w:rsidRDefault="004B6E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Оформление презентации</w:t>
            </w:r>
          </w:p>
          <w:p w:rsidR="00B248DC" w:rsidRDefault="004B6E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Максимальное количество баллов по каждому критерию – 3</w:t>
            </w:r>
          </w:p>
        </w:tc>
      </w:tr>
      <w:tr w:rsidR="00B248DC">
        <w:tc>
          <w:tcPr>
            <w:tcW w:w="515" w:type="dxa"/>
          </w:tcPr>
          <w:p w:rsidR="00B248DC" w:rsidRDefault="004B6E4D">
            <w:pPr>
              <w:widowControl w:val="0"/>
              <w:spacing w:after="0" w:line="240" w:lineRule="auto"/>
              <w:ind w:left="283" w:right="22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Оригинальность подачи информации, творческий  подход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4B6E4D">
            <w:pPr>
              <w:widowControl w:val="0"/>
              <w:spacing w:after="0" w:line="240" w:lineRule="auto"/>
              <w:ind w:left="283" w:right="22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Графическая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(иллюстрации, графики, таблицы, диаграммы)</w:t>
            </w:r>
          </w:p>
        </w:tc>
        <w:tc>
          <w:tcPr>
            <w:tcW w:w="1288" w:type="dxa"/>
            <w:tcBorders>
              <w:top w:val="nil"/>
            </w:tcBorders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4B6E4D">
            <w:pPr>
              <w:widowControl w:val="0"/>
              <w:spacing w:after="0" w:line="240" w:lineRule="auto"/>
              <w:ind w:left="283" w:right="22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стиль, соответствие дизайна и содержания презентации. Цветовое и шрифтовое решение (размер шрифта и количество текста, читабельность)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c>
          <w:tcPr>
            <w:tcW w:w="515" w:type="dxa"/>
          </w:tcPr>
          <w:p w:rsidR="00B248DC" w:rsidRDefault="004B6E4D">
            <w:pPr>
              <w:widowControl w:val="0"/>
              <w:spacing w:after="0" w:line="240" w:lineRule="auto"/>
              <w:ind w:left="283" w:right="22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4..</w:t>
            </w: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Последовательность,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хронологичность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представления слайдов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rPr>
          <w:trHeight w:val="202"/>
        </w:trPr>
        <w:tc>
          <w:tcPr>
            <w:tcW w:w="515" w:type="dxa"/>
          </w:tcPr>
          <w:p w:rsidR="00B248DC" w:rsidRDefault="004B6E4D">
            <w:pPr>
              <w:widowControl w:val="0"/>
              <w:spacing w:after="0" w:line="240" w:lineRule="auto"/>
              <w:ind w:left="283" w:right="227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5.5</w:t>
            </w:r>
          </w:p>
        </w:tc>
        <w:tc>
          <w:tcPr>
            <w:tcW w:w="7263" w:type="dxa"/>
          </w:tcPr>
          <w:p w:rsidR="00B248DC" w:rsidRDefault="004B6E4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библиографии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248DC">
        <w:trPr>
          <w:trHeight w:val="238"/>
        </w:trPr>
        <w:tc>
          <w:tcPr>
            <w:tcW w:w="515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63" w:type="dxa"/>
          </w:tcPr>
          <w:p w:rsidR="00B248DC" w:rsidRDefault="004B6E4D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баллов:</w:t>
            </w:r>
          </w:p>
        </w:tc>
        <w:tc>
          <w:tcPr>
            <w:tcW w:w="1288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B248DC" w:rsidRDefault="00B248DC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48DC" w:rsidRDefault="004B6E4D">
      <w:pPr>
        <w:tabs>
          <w:tab w:val="left" w:pos="14317"/>
        </w:tabs>
        <w:rPr>
          <w:rFonts w:ascii="Times New Roman" w:hAnsi="Times New Roman"/>
          <w:sz w:val="20"/>
          <w:szCs w:val="20"/>
        </w:rPr>
      </w:pPr>
      <w:r>
        <w:br w:type="textWrapping" w:clear="all"/>
      </w:r>
    </w:p>
    <w:p w:rsidR="00B248DC" w:rsidRDefault="004B6E4D">
      <w:pPr>
        <w:tabs>
          <w:tab w:val="left" w:pos="14317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Подпись члена экспертной </w:t>
      </w:r>
      <w:proofErr w:type="spellStart"/>
      <w:r>
        <w:rPr>
          <w:rFonts w:ascii="Times New Roman" w:hAnsi="Times New Roman"/>
          <w:sz w:val="24"/>
          <w:szCs w:val="24"/>
        </w:rPr>
        <w:t>комиссии___________________Дата</w:t>
      </w:r>
      <w:proofErr w:type="spellEnd"/>
      <w:r>
        <w:rPr>
          <w:rFonts w:ascii="Times New Roman" w:hAnsi="Times New Roman"/>
          <w:sz w:val="24"/>
          <w:szCs w:val="24"/>
        </w:rPr>
        <w:t xml:space="preserve"> «_____» __________2025</w:t>
      </w:r>
    </w:p>
    <w:sectPr w:rsidR="00B248DC">
      <w:pgSz w:w="11906" w:h="16838"/>
      <w:pgMar w:top="567" w:right="244" w:bottom="567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4A8C"/>
    <w:multiLevelType w:val="multilevel"/>
    <w:tmpl w:val="5D0E71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>
    <w:nsid w:val="063259D5"/>
    <w:multiLevelType w:val="multilevel"/>
    <w:tmpl w:val="2A9612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nsid w:val="0E3830E8"/>
    <w:multiLevelType w:val="multilevel"/>
    <w:tmpl w:val="CD4219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nsid w:val="168B182F"/>
    <w:multiLevelType w:val="multilevel"/>
    <w:tmpl w:val="00E4AA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4">
    <w:nsid w:val="1A65519F"/>
    <w:multiLevelType w:val="multilevel"/>
    <w:tmpl w:val="EFFAF5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5">
    <w:nsid w:val="2B4D6970"/>
    <w:multiLevelType w:val="multilevel"/>
    <w:tmpl w:val="7B863E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">
    <w:nsid w:val="3FC367DF"/>
    <w:multiLevelType w:val="multilevel"/>
    <w:tmpl w:val="48AE9B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>
    <w:nsid w:val="485229BF"/>
    <w:multiLevelType w:val="multilevel"/>
    <w:tmpl w:val="5E565F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8">
    <w:nsid w:val="4C286871"/>
    <w:multiLevelType w:val="multilevel"/>
    <w:tmpl w:val="08BEBE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9">
    <w:nsid w:val="4CF520DB"/>
    <w:multiLevelType w:val="multilevel"/>
    <w:tmpl w:val="5A0C07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">
    <w:nsid w:val="58CE18D4"/>
    <w:multiLevelType w:val="multilevel"/>
    <w:tmpl w:val="7F92A3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1">
    <w:nsid w:val="5F0E6D33"/>
    <w:multiLevelType w:val="multilevel"/>
    <w:tmpl w:val="130AC3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">
    <w:nsid w:val="628F5672"/>
    <w:multiLevelType w:val="multilevel"/>
    <w:tmpl w:val="535E8D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3">
    <w:nsid w:val="65A535C9"/>
    <w:multiLevelType w:val="multilevel"/>
    <w:tmpl w:val="4566A5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4">
    <w:nsid w:val="6C496F20"/>
    <w:multiLevelType w:val="multilevel"/>
    <w:tmpl w:val="C4EAFF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6FF60B80"/>
    <w:multiLevelType w:val="multilevel"/>
    <w:tmpl w:val="E2404D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6">
    <w:nsid w:val="719A6845"/>
    <w:multiLevelType w:val="multilevel"/>
    <w:tmpl w:val="F86A8D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7">
    <w:nsid w:val="73D760AA"/>
    <w:multiLevelType w:val="multilevel"/>
    <w:tmpl w:val="24FAE2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8">
    <w:nsid w:val="7F860405"/>
    <w:multiLevelType w:val="multilevel"/>
    <w:tmpl w:val="D3526D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5"/>
  </w:num>
  <w:num w:numId="5">
    <w:abstractNumId w:val="4"/>
  </w:num>
  <w:num w:numId="6">
    <w:abstractNumId w:val="9"/>
  </w:num>
  <w:num w:numId="7">
    <w:abstractNumId w:val="13"/>
  </w:num>
  <w:num w:numId="8">
    <w:abstractNumId w:val="6"/>
  </w:num>
  <w:num w:numId="9">
    <w:abstractNumId w:val="10"/>
  </w:num>
  <w:num w:numId="10">
    <w:abstractNumId w:val="15"/>
  </w:num>
  <w:num w:numId="11">
    <w:abstractNumId w:val="3"/>
  </w:num>
  <w:num w:numId="12">
    <w:abstractNumId w:val="1"/>
  </w:num>
  <w:num w:numId="13">
    <w:abstractNumId w:val="16"/>
  </w:num>
  <w:num w:numId="14">
    <w:abstractNumId w:val="8"/>
  </w:num>
  <w:num w:numId="15">
    <w:abstractNumId w:val="18"/>
  </w:num>
  <w:num w:numId="16">
    <w:abstractNumId w:val="17"/>
  </w:num>
  <w:num w:numId="17">
    <w:abstractNumId w:val="12"/>
  </w:num>
  <w:num w:numId="18">
    <w:abstractNumId w:val="0"/>
  </w:num>
  <w:num w:numId="19">
    <w:abstractNumId w:val="14"/>
  </w:num>
  <w:num w:numId="20">
    <w:abstractNumId w:val="7"/>
    <w:lvlOverride w:ilvl="0">
      <w:startOverride w:val="1"/>
    </w:lvlOverride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DC"/>
    <w:rsid w:val="004B6E4D"/>
    <w:rsid w:val="00B2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locked/>
    <w:rsid w:val="00074B7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qFormat/>
    <w:rsid w:val="00074B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0693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customStyle="1" w:styleId="1">
    <w:name w:val="Сетка таблицы1"/>
    <w:uiPriority w:val="99"/>
    <w:rsid w:val="00811A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rsid w:val="00811A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3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locked/>
    <w:rsid w:val="00074B7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qFormat/>
    <w:rsid w:val="00074B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0693A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customStyle="1" w:styleId="1">
    <w:name w:val="Сетка таблицы1"/>
    <w:uiPriority w:val="99"/>
    <w:rsid w:val="00811A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rsid w:val="00811A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F7EC9-015B-4390-8B8B-4A87303F7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Владимиров Степанова</dc:creator>
  <cp:lastModifiedBy>Sokolov</cp:lastModifiedBy>
  <cp:revision>2</cp:revision>
  <cp:lastPrinted>2018-11-27T07:32:00Z</cp:lastPrinted>
  <dcterms:created xsi:type="dcterms:W3CDTF">2025-05-20T08:03:00Z</dcterms:created>
  <dcterms:modified xsi:type="dcterms:W3CDTF">2025-05-20T08:03:00Z</dcterms:modified>
  <dc:language>ru-RU</dc:language>
</cp:coreProperties>
</file>