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</w:r>
    </w:p>
    <w:p>
      <w:pPr>
        <w:pStyle w:val="Normal"/>
        <w:suppressAutoHyphens w:val="false"/>
        <w:spacing w:before="0" w:after="0"/>
        <w:ind w:left="4536" w:right="0"/>
        <w:jc w:val="right"/>
        <w:rPr>
          <w:rFonts w:eastAsia="Times New Roman"/>
          <w:sz w:val="24"/>
          <w:szCs w:val="24"/>
          <w:lang w:val="x-none" w:eastAsia="x-none"/>
        </w:rPr>
      </w:pPr>
      <w:r>
        <w:rPr>
          <w:rFonts w:eastAsia="Times New Roman"/>
          <w:sz w:val="24"/>
          <w:szCs w:val="24"/>
          <w:lang w:val="x-none" w:eastAsia="x-none"/>
        </w:rPr>
        <w:t>Приложение 1</w:t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Форма заявки на участие в конкурсе 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году.</w:t>
      </w:r>
    </w:p>
    <w:p>
      <w:pPr>
        <w:pStyle w:val="Normal"/>
        <w:suppressAutoHyphens w:val="false"/>
        <w:ind w:right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Номинация</w:t>
      </w:r>
      <w:r>
        <w:rPr>
          <w:rFonts w:eastAsia="Times New Roman"/>
          <w:color w:val="FF0000"/>
          <w:sz w:val="24"/>
          <w:szCs w:val="24"/>
          <w:lang w:eastAsia="ru-RU"/>
        </w:rPr>
        <w:br/>
      </w:r>
      <w:r>
        <w:rPr>
          <w:rFonts w:eastAsia="Times New Roman"/>
          <w:bCs/>
          <w:sz w:val="24"/>
          <w:szCs w:val="28"/>
          <w:lang w:eastAsia="ru-RU"/>
        </w:rPr>
        <w:t>«В День Победы хочу пожелать» (открытка)</w:t>
      </w:r>
      <w:r>
        <w:rPr>
          <w:rFonts w:eastAsia="Times New Roman"/>
          <w:sz w:val="24"/>
          <w:szCs w:val="28"/>
          <w:lang w:eastAsia="ru-RU"/>
        </w:rPr>
        <w:t>,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8"/>
          <w:lang w:eastAsia="ru-RU"/>
        </w:rPr>
        <w:t>1</w:t>
      </w:r>
      <w:r>
        <w:rPr>
          <w:rFonts w:eastAsia="Times New Roman"/>
          <w:iCs/>
          <w:sz w:val="24"/>
          <w:szCs w:val="24"/>
          <w:lang w:eastAsia="ru-RU"/>
        </w:rPr>
        <w:t xml:space="preserve"> – 4 классы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012"/>
        <w:gridCol w:w="5555"/>
        <w:gridCol w:w="3071"/>
      </w:tblGrid>
      <w:tr>
        <w:trPr>
          <w:trHeight w:val="562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7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8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9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tabs>
          <w:tab w:val="clear" w:pos="709"/>
          <w:tab w:val="left" w:pos="1276" w:leader="none"/>
        </w:tabs>
        <w:suppressAutoHyphens w:val="false"/>
        <w:spacing w:before="0" w:after="60"/>
        <w:ind w:right="0"/>
        <w:contextualSpacing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color w:val="FF0000"/>
          <w:sz w:val="24"/>
          <w:szCs w:val="28"/>
          <w:lang w:val="x-none" w:eastAsia="x-none"/>
        </w:rPr>
      </w:pPr>
      <w:r>
        <w:rPr>
          <w:rFonts w:eastAsia="Times New Roman"/>
          <w:sz w:val="24"/>
          <w:szCs w:val="20"/>
          <w:lang w:val="x-none" w:eastAsia="x-none"/>
        </w:rPr>
        <w:t>Номинация</w:t>
        <w:br/>
      </w:r>
      <w:r>
        <w:rPr>
          <w:rFonts w:eastAsia="Times New Roman"/>
          <w:sz w:val="24"/>
          <w:szCs w:val="28"/>
          <w:lang w:val="x-none" w:eastAsia="x-none"/>
        </w:rPr>
        <w:t>«</w:t>
      </w:r>
      <w:r>
        <w:rPr>
          <w:rFonts w:eastAsia="Times New Roman"/>
          <w:sz w:val="24"/>
          <w:szCs w:val="28"/>
          <w:lang w:eastAsia="x-none"/>
        </w:rPr>
        <w:t>По дорогам памяти</w:t>
      </w:r>
      <w:r>
        <w:rPr>
          <w:rFonts w:eastAsia="Times New Roman"/>
          <w:sz w:val="24"/>
          <w:szCs w:val="28"/>
          <w:lang w:val="x-none" w:eastAsia="x-none"/>
        </w:rPr>
        <w:t>»</w:t>
      </w:r>
      <w:r>
        <w:rPr>
          <w:rFonts w:eastAsia="Times New Roman"/>
          <w:sz w:val="24"/>
          <w:szCs w:val="28"/>
          <w:lang w:eastAsia="x-none"/>
        </w:rPr>
        <w:t xml:space="preserve"> (открытка)</w:t>
      </w:r>
      <w:r>
        <w:rPr>
          <w:rFonts w:eastAsia="Times New Roman"/>
          <w:sz w:val="24"/>
          <w:szCs w:val="20"/>
          <w:lang w:val="x-none" w:eastAsia="x-none"/>
        </w:rPr>
        <w:t>, 5 – 8 классы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012"/>
        <w:gridCol w:w="5555"/>
        <w:gridCol w:w="3071"/>
      </w:tblGrid>
      <w:tr>
        <w:trPr>
          <w:trHeight w:val="562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ind w:right="0"/>
        <w:jc w:val="center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</w:r>
    </w:p>
    <w:p>
      <w:pPr>
        <w:pStyle w:val="Normal"/>
        <w:suppressAutoHyphens w:val="false"/>
        <w:ind w:right="0"/>
        <w:jc w:val="center"/>
        <w:rPr>
          <w:rFonts w:eastAsia="Times New Roman"/>
          <w:sz w:val="24"/>
          <w:szCs w:val="28"/>
          <w:lang w:eastAsia="x-none"/>
        </w:rPr>
      </w:pPr>
      <w:r>
        <w:rPr>
          <w:rFonts w:eastAsia="Times New Roman"/>
          <w:sz w:val="24"/>
          <w:szCs w:val="28"/>
          <w:lang w:eastAsia="ru-RU"/>
        </w:rPr>
        <w:t>Номинация</w:t>
        <w:br/>
      </w:r>
      <w:r>
        <w:rPr>
          <w:rFonts w:eastAsia="Times New Roman"/>
          <w:bCs/>
          <w:sz w:val="24"/>
          <w:szCs w:val="28"/>
          <w:lang w:eastAsia="ru-RU"/>
        </w:rPr>
        <w:t>«Подвигу жить в веках»</w:t>
      </w:r>
      <w:r>
        <w:rPr>
          <w:rFonts w:eastAsia="Times New Roman"/>
          <w:b/>
          <w:sz w:val="24"/>
          <w:szCs w:val="28"/>
          <w:lang w:eastAsia="ru-RU"/>
        </w:rPr>
        <w:t xml:space="preserve"> </w:t>
      </w:r>
      <w:r>
        <w:rPr>
          <w:rFonts w:eastAsia="Times New Roman"/>
          <w:sz w:val="24"/>
          <w:szCs w:val="28"/>
          <w:lang w:eastAsia="ru-RU"/>
        </w:rPr>
        <w:t>(открытка)</w:t>
      </w:r>
      <w:r>
        <w:rPr>
          <w:rFonts w:eastAsia="Times New Roman"/>
          <w:sz w:val="24"/>
          <w:szCs w:val="28"/>
          <w:lang w:eastAsia="x-none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>9 – 11 классы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012"/>
        <w:gridCol w:w="5555"/>
        <w:gridCol w:w="3071"/>
      </w:tblGrid>
      <w:tr>
        <w:trPr>
          <w:trHeight w:val="562" w:hRule="atLeast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3"/>
              </w:numPr>
              <w:suppressAutoHyphens w:val="false"/>
              <w:ind w:hanging="357" w:left="357"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tabs>
          <w:tab w:val="clear" w:pos="709"/>
          <w:tab w:val="left" w:pos="993" w:leader="none"/>
        </w:tabs>
        <w:suppressAutoHyphens w:val="false"/>
        <w:spacing w:before="0" w:after="120"/>
        <w:ind w:right="0"/>
        <w:jc w:val="left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Администрация общеобразовательной организации подтверждает:</w:t>
      </w:r>
    </w:p>
    <w:p>
      <w:pPr>
        <w:pStyle w:val="Normal"/>
        <w:suppressAutoHyphens w:val="false"/>
        <w:ind w:right="0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Участники конкурса, их законные представители ознакомлены с Порядком проведения конкурса 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284" w:leader="none"/>
        </w:tabs>
        <w:suppressAutoHyphens w:val="false"/>
        <w:spacing w:before="0" w:after="120"/>
        <w:ind w:firstLine="709" w:left="720" w:right="0"/>
        <w:jc w:val="left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 xml:space="preserve"> </w:t>
      </w:r>
      <w:r>
        <w:rPr>
          <w:rFonts w:eastAsia="Times New Roman"/>
          <w:bCs/>
          <w:sz w:val="20"/>
          <w:szCs w:val="20"/>
          <w:lang w:eastAsia="ru-RU"/>
        </w:rPr>
        <w:t>Законные представители несовершеннолетних участников конкурса, совершеннолетние участники конкурса дают согласие на обработку персональных данных и передачу третьим лицам персональных данных участника конкурса 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284" w:leader="none"/>
        </w:tabs>
        <w:suppressAutoHyphens w:val="false"/>
        <w:spacing w:before="0" w:after="120"/>
        <w:ind w:firstLine="709" w:left="720" w:right="0"/>
        <w:jc w:val="left"/>
        <w:rPr>
          <w:rFonts w:eastAsia="Times New Roman"/>
          <w:bCs/>
          <w:i/>
          <w:i/>
          <w:sz w:val="20"/>
          <w:szCs w:val="20"/>
          <w:lang w:eastAsia="ru-RU"/>
        </w:rPr>
      </w:pPr>
      <w:r>
        <w:rPr>
          <w:rFonts w:eastAsia="Times New Roman"/>
          <w:i/>
          <w:sz w:val="20"/>
          <w:szCs w:val="20"/>
          <w:lang w:eastAsia="ru-RU"/>
        </w:rPr>
        <w:t>Примечание: з</w:t>
      </w:r>
      <w:r>
        <w:rPr>
          <w:rFonts w:eastAsia="Times New Roman"/>
          <w:bCs/>
          <w:i/>
          <w:sz w:val="20"/>
          <w:szCs w:val="20"/>
          <w:lang w:eastAsia="ru-RU"/>
        </w:rPr>
        <w:t xml:space="preserve">аявка общеобразовательной организации оформляется на фирменном бланке, заверяется подписью руководителя, скан-копия заявки и заявка в формате </w:t>
      </w:r>
      <w:r>
        <w:rPr>
          <w:rFonts w:eastAsia="Times New Roman"/>
          <w:bCs/>
          <w:i/>
          <w:sz w:val="20"/>
          <w:szCs w:val="20"/>
          <w:lang w:val="en-US" w:eastAsia="ru-RU"/>
        </w:rPr>
        <w:t>word</w:t>
      </w:r>
      <w:r>
        <w:rPr>
          <w:rFonts w:eastAsia="Times New Roman"/>
          <w:bCs/>
          <w:i/>
          <w:sz w:val="20"/>
          <w:szCs w:val="20"/>
          <w:lang w:eastAsia="ru-RU"/>
        </w:rPr>
        <w:t xml:space="preserve"> направляется в оргкомитет конкурса на электронную почту.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gency FB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link w:val="Annotationtext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UnresolvedMention" w:customStyle="1">
    <w:name w:val="Unresolved Mention"/>
    <w:qFormat/>
    <w:rsid w:val="000c4abd"/>
    <w:rPr>
      <w:color w:val="605E5C"/>
      <w:shd w:fill="E1DFDD" w:val="clear"/>
    </w:rPr>
  </w:style>
  <w:style w:type="character" w:styleId="13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Style17" w:customStyle="1">
    <w:name w:val="Неразрешенное упоминание"/>
    <w:uiPriority w:val="99"/>
    <w:qFormat/>
    <w:rsid w:val="000c4abd"/>
    <w:rPr>
      <w:color w:val="605E5C"/>
      <w:shd w:fill="E1DFDD" w:val="clear"/>
    </w:rPr>
  </w:style>
  <w:style w:type="character" w:styleId="22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4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8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3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Style21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1" w:customStyle="1">
    <w:name w:val="Caption1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4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5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6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6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7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8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Footer">
    <w:name w:val="Footer"/>
    <w:basedOn w:val="Normal"/>
    <w:link w:val="14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9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0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7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8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Annotationtext">
    <w:name w:val="annotation text"/>
    <w:basedOn w:val="Normal"/>
    <w:link w:val="Style11"/>
    <w:uiPriority w:val="99"/>
    <w:semiHidden/>
    <w:qFormat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1" w:customStyle="1">
    <w:name w:val="Нет списка1"/>
    <w:uiPriority w:val="99"/>
    <w:semiHidden/>
    <w:unhideWhenUsed/>
    <w:qFormat/>
    <w:rsid w:val="000c4abd"/>
  </w:style>
  <w:style w:type="numbering" w:styleId="112" w:customStyle="1">
    <w:name w:val="Нет списка11"/>
    <w:uiPriority w:val="99"/>
    <w:semiHidden/>
    <w:unhideWhenUsed/>
    <w:qFormat/>
    <w:rsid w:val="000c4abd"/>
  </w:style>
  <w:style w:type="numbering" w:styleId="28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2">
    <w:name w:val="Table Grid"/>
    <w:basedOn w:val="a1"/>
    <w:uiPriority w:val="39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F105E-9BA0-4E31-81A5-C9AC0077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LibreOffice/7.6.2.1$Windows_X86_64 LibreOffice_project/56f7684011345957bbf33a7ee678afaf4d2ba333</Application>
  <AppVersion>15.0000</AppVersion>
  <Pages>1</Pages>
  <Words>182</Words>
  <Characters>1338</Characters>
  <CharactersWithSpaces>1495</CharactersWithSpaces>
  <Paragraphs>28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2025-04-04T11:59:49Z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