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1F" w:rsidRPr="00A945BE" w:rsidRDefault="006D3E1F" w:rsidP="006D3E1F">
      <w:pPr>
        <w:pStyle w:val="a3"/>
        <w:spacing w:after="0" w:line="240" w:lineRule="auto"/>
        <w:ind w:left="0"/>
        <w:jc w:val="center"/>
        <w:rPr>
          <w:rStyle w:val="FontStyle33"/>
          <w:rFonts w:asciiTheme="minorHAnsi" w:hAnsiTheme="minorHAnsi" w:cs="Times New Roman"/>
          <w:bCs w:val="0"/>
          <w:sz w:val="32"/>
          <w:szCs w:val="32"/>
        </w:rPr>
      </w:pPr>
      <w:r w:rsidRPr="00A945BE">
        <w:rPr>
          <w:rStyle w:val="FontStyle33"/>
          <w:rFonts w:asciiTheme="minorHAnsi" w:hAnsiTheme="minorHAnsi" w:cs="Times New Roman"/>
          <w:bCs w:val="0"/>
          <w:sz w:val="32"/>
          <w:szCs w:val="32"/>
        </w:rPr>
        <w:t>П</w:t>
      </w:r>
      <w:r>
        <w:rPr>
          <w:rStyle w:val="FontStyle33"/>
          <w:rFonts w:asciiTheme="minorHAnsi" w:hAnsiTheme="minorHAnsi" w:cs="Times New Roman"/>
          <w:bCs w:val="0"/>
          <w:sz w:val="32"/>
          <w:szCs w:val="32"/>
        </w:rPr>
        <w:t>олный п</w:t>
      </w:r>
      <w:r w:rsidRPr="00A945BE">
        <w:rPr>
          <w:rStyle w:val="FontStyle33"/>
          <w:rFonts w:asciiTheme="minorHAnsi" w:hAnsiTheme="minorHAnsi" w:cs="Times New Roman"/>
          <w:bCs w:val="0"/>
          <w:sz w:val="32"/>
          <w:szCs w:val="32"/>
        </w:rPr>
        <w:t>еречень документов</w:t>
      </w:r>
    </w:p>
    <w:p w:rsidR="006D3E1F" w:rsidRPr="00A945BE" w:rsidRDefault="006D3E1F" w:rsidP="006D3E1F">
      <w:pPr>
        <w:pStyle w:val="a3"/>
        <w:spacing w:after="0" w:line="240" w:lineRule="auto"/>
        <w:ind w:left="0"/>
        <w:jc w:val="center"/>
        <w:rPr>
          <w:rStyle w:val="FontStyle33"/>
          <w:rFonts w:asciiTheme="minorHAnsi" w:hAnsiTheme="minorHAnsi" w:cstheme="minorHAnsi"/>
          <w:bCs w:val="0"/>
          <w:sz w:val="32"/>
          <w:szCs w:val="32"/>
        </w:rPr>
      </w:pPr>
      <w:r w:rsidRPr="00A945BE">
        <w:rPr>
          <w:rStyle w:val="FontStyle33"/>
          <w:rFonts w:asciiTheme="minorHAnsi" w:hAnsiTheme="minorHAnsi" w:cstheme="minorHAnsi"/>
          <w:bCs w:val="0"/>
          <w:sz w:val="32"/>
          <w:szCs w:val="32"/>
        </w:rPr>
        <w:t xml:space="preserve"> для трудоустройства несовершеннолетнего.</w:t>
      </w:r>
    </w:p>
    <w:p w:rsidR="006D3E1F" w:rsidRPr="00A945BE" w:rsidRDefault="006D3E1F" w:rsidP="006D3E1F">
      <w:pPr>
        <w:pStyle w:val="a3"/>
        <w:spacing w:after="0" w:line="360" w:lineRule="auto"/>
        <w:ind w:left="-425"/>
        <w:rPr>
          <w:rStyle w:val="FontStyle33"/>
          <w:rFonts w:ascii="Times New Roman" w:hAnsi="Times New Roman" w:cs="Times New Roman"/>
          <w:b w:val="0"/>
          <w:bCs w:val="0"/>
          <w:sz w:val="32"/>
          <w:szCs w:val="32"/>
          <w:u w:val="single"/>
        </w:rPr>
      </w:pP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>паспорт (оригинал и копия)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 xml:space="preserve">СНИЛС (копия) 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>ИНН (копия)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>медицинская справка (форма 86-У) – (оригинал  и копия)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>справка о наличии/ отсутствии судимости – (оригинал)</w:t>
      </w:r>
    </w:p>
    <w:p w:rsidR="006D3E1F" w:rsidRPr="00B0218B" w:rsidRDefault="006D3E1F" w:rsidP="006D3E1F">
      <w:pPr>
        <w:pStyle w:val="Style5"/>
        <w:widowControl/>
        <w:numPr>
          <w:ilvl w:val="0"/>
          <w:numId w:val="1"/>
        </w:numPr>
        <w:shd w:val="clear" w:color="auto" w:fill="FFFFFF" w:themeFill="background1"/>
        <w:tabs>
          <w:tab w:val="left" w:pos="0"/>
        </w:tabs>
        <w:spacing w:line="0" w:lineRule="atLeast"/>
        <w:ind w:left="-426" w:firstLine="0"/>
        <w:rPr>
          <w:rStyle w:val="FontStyle33"/>
          <w:rFonts w:asciiTheme="minorHAnsi" w:hAnsiTheme="minorHAnsi" w:cstheme="minorHAnsi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 xml:space="preserve">реквизиты </w:t>
      </w:r>
      <w:r w:rsidRPr="00B0218B">
        <w:rPr>
          <w:rStyle w:val="FontStyle33"/>
          <w:rFonts w:asciiTheme="minorHAnsi" w:hAnsiTheme="minorHAnsi" w:cstheme="minorHAnsi"/>
          <w:b w:val="0"/>
          <w:sz w:val="28"/>
          <w:szCs w:val="28"/>
        </w:rPr>
        <w:t>лицевого счета подростка (карта платежной системы МИР!)</w:t>
      </w:r>
      <w:r w:rsidRPr="00B0218B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Pr="00A934EB">
        <w:rPr>
          <w:rStyle w:val="FontStyle33"/>
          <w:rFonts w:asciiTheme="minorHAnsi" w:hAnsiTheme="minorHAnsi" w:cstheme="minorHAnsi"/>
          <w:b w:val="0"/>
          <w:sz w:val="28"/>
          <w:szCs w:val="28"/>
        </w:rPr>
        <w:t>-2 экз.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 xml:space="preserve">трудовая книжка  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>медицинский страховой полис (копия)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 xml:space="preserve">справка из учебного заведения  оригинал 2 шт. (если тебе 14 лет – 3 штуки), при отсутствии справки – аттестат </w:t>
      </w:r>
    </w:p>
    <w:p w:rsidR="006D3E1F" w:rsidRPr="00B0218B" w:rsidRDefault="006D3E1F" w:rsidP="006D3E1F">
      <w:pPr>
        <w:spacing w:after="0" w:line="0" w:lineRule="atLeast"/>
        <w:ind w:left="-426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6D3E1F" w:rsidRPr="00B0218B" w:rsidRDefault="006D3E1F" w:rsidP="006D3E1F">
      <w:pPr>
        <w:pStyle w:val="a3"/>
        <w:spacing w:after="0" w:line="0" w:lineRule="atLeast"/>
        <w:ind w:left="-426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  <w:u w:val="single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  <w:u w:val="single"/>
        </w:rPr>
        <w:t xml:space="preserve">дополнительно  всем  14 летним:    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>паспорт законного представителя (копия),</w:t>
      </w:r>
    </w:p>
    <w:p w:rsidR="006D3E1F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  <w:t xml:space="preserve"> свидетельство о рождении (оригинал и копия)</w:t>
      </w:r>
    </w:p>
    <w:p w:rsidR="006D3E1F" w:rsidRPr="00A934E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</w:t>
      </w:r>
      <w:r w:rsidRPr="00A934EB">
        <w:rPr>
          <w:rFonts w:cstheme="minorHAnsi"/>
          <w:sz w:val="28"/>
          <w:szCs w:val="28"/>
        </w:rPr>
        <w:t xml:space="preserve"> случае несовпадения фамилии  законного представителя в его паспорте и в свидетельстве о рождении подростка, необходимо подготовить оригиналы и копию   документов, в которых прослеживается смена фамилии  (свидетельство о заключении/ расторжении брака и т.п</w:t>
      </w:r>
      <w:r>
        <w:rPr>
          <w:rFonts w:cstheme="minorHAnsi"/>
          <w:sz w:val="28"/>
          <w:szCs w:val="28"/>
        </w:rPr>
        <w:t>.</w:t>
      </w:r>
      <w:r w:rsidRPr="00A934EB">
        <w:rPr>
          <w:rFonts w:cstheme="minorHAnsi"/>
          <w:sz w:val="28"/>
          <w:szCs w:val="28"/>
        </w:rPr>
        <w:t>)</w:t>
      </w:r>
    </w:p>
    <w:p w:rsidR="006D3E1F" w:rsidRPr="00B0218B" w:rsidRDefault="006D3E1F" w:rsidP="006D3E1F">
      <w:pPr>
        <w:pStyle w:val="a3"/>
        <w:spacing w:after="0" w:line="0" w:lineRule="atLeast"/>
        <w:ind w:left="-426"/>
        <w:jc w:val="both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6D3E1F" w:rsidRPr="00B0218B" w:rsidRDefault="006D3E1F" w:rsidP="006D3E1F">
      <w:pPr>
        <w:pStyle w:val="a3"/>
        <w:spacing w:after="0" w:line="0" w:lineRule="atLeast"/>
        <w:ind w:left="-426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</w:rPr>
      </w:pPr>
    </w:p>
    <w:p w:rsidR="006D3E1F" w:rsidRPr="00B0218B" w:rsidRDefault="006D3E1F" w:rsidP="006D3E1F">
      <w:pPr>
        <w:pStyle w:val="a3"/>
        <w:spacing w:after="0" w:line="0" w:lineRule="atLeast"/>
        <w:ind w:left="-426"/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  <w:u w:val="single"/>
        </w:rPr>
      </w:pP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  <w:u w:val="single"/>
        </w:rPr>
        <w:t>лицам</w:t>
      </w:r>
      <w:r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  <w:u w:val="single"/>
        </w:rPr>
        <w:t>,</w:t>
      </w:r>
      <w:r w:rsidRPr="00B0218B">
        <w:rPr>
          <w:rStyle w:val="FontStyle33"/>
          <w:rFonts w:asciiTheme="minorHAnsi" w:hAnsiTheme="minorHAnsi" w:cstheme="minorHAnsi"/>
          <w:b w:val="0"/>
          <w:bCs w:val="0"/>
          <w:sz w:val="28"/>
          <w:szCs w:val="28"/>
          <w:u w:val="single"/>
        </w:rPr>
        <w:t xml:space="preserve"> имеющим инвалидность:</w:t>
      </w:r>
    </w:p>
    <w:p w:rsidR="006D3E1F" w:rsidRPr="00B0218B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Fonts w:cstheme="minorHAnsi"/>
          <w:b/>
          <w:sz w:val="28"/>
          <w:szCs w:val="28"/>
        </w:rPr>
      </w:pPr>
      <w:r w:rsidRPr="00B0218B">
        <w:rPr>
          <w:rFonts w:cstheme="minorHAnsi"/>
          <w:color w:val="000000"/>
          <w:sz w:val="28"/>
          <w:szCs w:val="28"/>
          <w:shd w:val="clear" w:color="auto" w:fill="FFFFFF"/>
        </w:rPr>
        <w:t>справка, выданная комиссией МСЭ (</w:t>
      </w:r>
      <w:proofErr w:type="gramStart"/>
      <w:r w:rsidRPr="00B0218B">
        <w:rPr>
          <w:rFonts w:cstheme="minorHAnsi"/>
          <w:color w:val="000000"/>
          <w:sz w:val="28"/>
          <w:szCs w:val="28"/>
          <w:shd w:val="clear" w:color="auto" w:fill="FFFFFF"/>
        </w:rPr>
        <w:t>медико-социальной</w:t>
      </w:r>
      <w:proofErr w:type="gramEnd"/>
      <w:r w:rsidRPr="00B0218B">
        <w:rPr>
          <w:rFonts w:cstheme="minorHAnsi"/>
          <w:color w:val="000000"/>
          <w:sz w:val="28"/>
          <w:szCs w:val="28"/>
          <w:shd w:val="clear" w:color="auto" w:fill="FFFFFF"/>
        </w:rPr>
        <w:t xml:space="preserve"> экспертизы)</w:t>
      </w:r>
    </w:p>
    <w:p w:rsidR="006D3E1F" w:rsidRPr="009E7410" w:rsidRDefault="006D3E1F" w:rsidP="006D3E1F">
      <w:pPr>
        <w:pStyle w:val="a3"/>
        <w:numPr>
          <w:ilvl w:val="0"/>
          <w:numId w:val="1"/>
        </w:numPr>
        <w:spacing w:after="0" w:line="0" w:lineRule="atLeast"/>
        <w:ind w:left="-426" w:firstLine="0"/>
        <w:rPr>
          <w:rFonts w:cstheme="minorHAnsi"/>
          <w:sz w:val="28"/>
          <w:szCs w:val="28"/>
        </w:rPr>
      </w:pPr>
      <w:r w:rsidRPr="00B0218B">
        <w:rPr>
          <w:rFonts w:cstheme="minorHAnsi"/>
          <w:color w:val="000000"/>
          <w:sz w:val="28"/>
          <w:szCs w:val="28"/>
          <w:shd w:val="clear" w:color="auto" w:fill="FFFFFF"/>
        </w:rPr>
        <w:t xml:space="preserve">ИПР (индивидуальная программа реабилитации или </w:t>
      </w:r>
      <w:proofErr w:type="spellStart"/>
      <w:r w:rsidRPr="00B0218B">
        <w:rPr>
          <w:rFonts w:cstheme="minorHAnsi"/>
          <w:color w:val="000000"/>
          <w:sz w:val="28"/>
          <w:szCs w:val="28"/>
          <w:shd w:val="clear" w:color="auto" w:fill="FFFFFF"/>
        </w:rPr>
        <w:t>абилитации</w:t>
      </w:r>
      <w:proofErr w:type="spellEnd"/>
      <w:r w:rsidRPr="00B0218B">
        <w:rPr>
          <w:rFonts w:cstheme="minorHAnsi"/>
          <w:color w:val="000000"/>
          <w:sz w:val="28"/>
          <w:szCs w:val="28"/>
          <w:shd w:val="clear" w:color="auto" w:fill="FFFFFF"/>
        </w:rPr>
        <w:t>)</w:t>
      </w:r>
    </w:p>
    <w:p w:rsidR="007B3309" w:rsidRDefault="007B3309">
      <w:bookmarkStart w:id="0" w:name="_GoBack"/>
      <w:bookmarkEnd w:id="0"/>
    </w:p>
    <w:sectPr w:rsidR="007B3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42FCE"/>
    <w:multiLevelType w:val="hybridMultilevel"/>
    <w:tmpl w:val="55EEDFF8"/>
    <w:lvl w:ilvl="0" w:tplc="DEA28D6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1F"/>
    <w:rsid w:val="006D3E1F"/>
    <w:rsid w:val="007B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D3E1F"/>
    <w:pPr>
      <w:widowControl w:val="0"/>
      <w:autoSpaceDE w:val="0"/>
      <w:autoSpaceDN w:val="0"/>
      <w:adjustRightInd w:val="0"/>
      <w:spacing w:after="0" w:line="230" w:lineRule="exact"/>
      <w:ind w:hanging="182"/>
    </w:pPr>
    <w:rPr>
      <w:rFonts w:ascii="Franklin Gothic Demi" w:hAnsi="Franklin Gothic Demi"/>
      <w:sz w:val="24"/>
      <w:szCs w:val="24"/>
    </w:rPr>
  </w:style>
  <w:style w:type="character" w:customStyle="1" w:styleId="FontStyle33">
    <w:name w:val="Font Style33"/>
    <w:basedOn w:val="a0"/>
    <w:uiPriority w:val="99"/>
    <w:rsid w:val="006D3E1F"/>
    <w:rPr>
      <w:rFonts w:ascii="MS Reference Sans Serif" w:hAnsi="MS Reference Sans Serif" w:cs="MS Reference Sans Serif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6D3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D3E1F"/>
    <w:pPr>
      <w:widowControl w:val="0"/>
      <w:autoSpaceDE w:val="0"/>
      <w:autoSpaceDN w:val="0"/>
      <w:adjustRightInd w:val="0"/>
      <w:spacing w:after="0" w:line="230" w:lineRule="exact"/>
      <w:ind w:hanging="182"/>
    </w:pPr>
    <w:rPr>
      <w:rFonts w:ascii="Franklin Gothic Demi" w:hAnsi="Franklin Gothic Demi"/>
      <w:sz w:val="24"/>
      <w:szCs w:val="24"/>
    </w:rPr>
  </w:style>
  <w:style w:type="character" w:customStyle="1" w:styleId="FontStyle33">
    <w:name w:val="Font Style33"/>
    <w:basedOn w:val="a0"/>
    <w:uiPriority w:val="99"/>
    <w:rsid w:val="006D3E1F"/>
    <w:rPr>
      <w:rFonts w:ascii="MS Reference Sans Serif" w:hAnsi="MS Reference Sans Serif" w:cs="MS Reference Sans Serif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6D3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2020-10-09T09:31:00Z</dcterms:created>
  <dcterms:modified xsi:type="dcterms:W3CDTF">2020-10-09T09:31:00Z</dcterms:modified>
</cp:coreProperties>
</file>