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A92" w:rsidRDefault="004A1A92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4A1A92" w:rsidRDefault="004A1A92">
      <w:pPr>
        <w:pStyle w:val="ConsPlusNormal"/>
        <w:jc w:val="both"/>
      </w:pPr>
    </w:p>
    <w:p w:rsidR="004A1A92" w:rsidRDefault="004A1A92">
      <w:pPr>
        <w:pStyle w:val="ConsPlusTitle"/>
        <w:jc w:val="center"/>
      </w:pPr>
      <w:r>
        <w:t>АДМИНИСТРАЦИЯ ГОРОДА НИЖНЕВАРТОВСКА</w:t>
      </w:r>
    </w:p>
    <w:p w:rsidR="004A1A92" w:rsidRDefault="004A1A92">
      <w:pPr>
        <w:pStyle w:val="ConsPlusTitle"/>
        <w:jc w:val="center"/>
      </w:pPr>
    </w:p>
    <w:p w:rsidR="004A1A92" w:rsidRDefault="004A1A92">
      <w:pPr>
        <w:pStyle w:val="ConsPlusTitle"/>
        <w:jc w:val="center"/>
      </w:pPr>
      <w:r>
        <w:t>ПОСТАНОВЛЕНИЕ</w:t>
      </w:r>
    </w:p>
    <w:p w:rsidR="004A1A92" w:rsidRDefault="004A1A92">
      <w:pPr>
        <w:pStyle w:val="ConsPlusTitle"/>
        <w:jc w:val="center"/>
      </w:pPr>
      <w:r>
        <w:t>от 25 декабря 2015 г. N 2339</w:t>
      </w:r>
    </w:p>
    <w:p w:rsidR="004A1A92" w:rsidRDefault="004A1A92">
      <w:pPr>
        <w:pStyle w:val="ConsPlusTitle"/>
        <w:jc w:val="center"/>
      </w:pPr>
    </w:p>
    <w:p w:rsidR="004A1A92" w:rsidRDefault="004A1A92">
      <w:pPr>
        <w:pStyle w:val="ConsPlusTitle"/>
        <w:jc w:val="center"/>
      </w:pPr>
      <w:r>
        <w:t>О ВНЕСЕНИИ ИЗМЕНЕНИЙ В ПРИЛОЖЕНИЕ К ПОСТАНОВЛЕНИЮ</w:t>
      </w:r>
    </w:p>
    <w:p w:rsidR="004A1A92" w:rsidRDefault="004A1A92">
      <w:pPr>
        <w:pStyle w:val="ConsPlusTitle"/>
        <w:jc w:val="center"/>
      </w:pPr>
      <w:r>
        <w:t>АДМИНИСТРАЦИИ ГОРОДА ОТ 17.09.2014 N 1858 "ОБ УТВЕРЖДЕНИИ</w:t>
      </w:r>
    </w:p>
    <w:p w:rsidR="004A1A92" w:rsidRDefault="004A1A92">
      <w:pPr>
        <w:pStyle w:val="ConsPlusTitle"/>
        <w:jc w:val="center"/>
      </w:pPr>
      <w:r>
        <w:t>МУНИЦИПАЛЬНОЙ ПРОГРАММЫ "РАЗВИТИЕ ОБРАЗОВАНИЯ</w:t>
      </w:r>
    </w:p>
    <w:p w:rsidR="004A1A92" w:rsidRDefault="004A1A92">
      <w:pPr>
        <w:pStyle w:val="ConsPlusTitle"/>
        <w:jc w:val="center"/>
      </w:pPr>
      <w:proofErr w:type="gramStart"/>
      <w:r>
        <w:t>ГОРОДА НИЖНЕВАРТОВСКА НА 2015 - 2020 ГОДЫ" (С ИЗМЕНЕНИЯМИ</w:t>
      </w:r>
      <w:proofErr w:type="gramEnd"/>
    </w:p>
    <w:p w:rsidR="004A1A92" w:rsidRDefault="004A1A92">
      <w:pPr>
        <w:pStyle w:val="ConsPlusTitle"/>
        <w:jc w:val="center"/>
      </w:pPr>
      <w:proofErr w:type="gramStart"/>
      <w:r>
        <w:t>ОТ 07.05.2015 N 883, 20.07.2015 N 1353, 20.11.2015 N 2063)</w:t>
      </w:r>
      <w:proofErr w:type="gramEnd"/>
    </w:p>
    <w:p w:rsidR="004A1A92" w:rsidRDefault="004A1A92">
      <w:pPr>
        <w:pStyle w:val="ConsPlusNormal"/>
        <w:jc w:val="both"/>
      </w:pPr>
    </w:p>
    <w:p w:rsidR="004A1A92" w:rsidRDefault="004A1A92">
      <w:pPr>
        <w:pStyle w:val="ConsPlusNormal"/>
        <w:ind w:firstLine="540"/>
        <w:jc w:val="both"/>
      </w:pPr>
      <w:r>
        <w:t xml:space="preserve">В целях корректировки финансирования программных мероприятий муниципальной </w:t>
      </w:r>
      <w:hyperlink r:id="rId6" w:history="1">
        <w:r>
          <w:rPr>
            <w:color w:val="0000FF"/>
          </w:rPr>
          <w:t>программы</w:t>
        </w:r>
      </w:hyperlink>
      <w:r>
        <w:t xml:space="preserve"> "Развитие образования города Нижневартовска на 2015 - 2020 годы", в соответствии с </w:t>
      </w:r>
      <w:hyperlink r:id="rId7" w:history="1">
        <w:r>
          <w:rPr>
            <w:color w:val="0000FF"/>
          </w:rPr>
          <w:t>решением</w:t>
        </w:r>
      </w:hyperlink>
      <w:r>
        <w:t xml:space="preserve"> Думы города от 21.12.2015 N 939 "Об одобрении внесения изменений в муниципальную программу "Развитие образования города Нижневартовска на 2015 - 2020 годы":</w:t>
      </w:r>
    </w:p>
    <w:p w:rsidR="004A1A92" w:rsidRDefault="004A1A92">
      <w:pPr>
        <w:pStyle w:val="ConsPlusNormal"/>
        <w:ind w:firstLine="540"/>
        <w:jc w:val="both"/>
      </w:pPr>
      <w:r>
        <w:t xml:space="preserve">1. Внести изменения в </w:t>
      </w:r>
      <w:hyperlink r:id="rId8" w:history="1">
        <w:r>
          <w:rPr>
            <w:color w:val="0000FF"/>
          </w:rPr>
          <w:t>приложение</w:t>
        </w:r>
      </w:hyperlink>
      <w:r>
        <w:t xml:space="preserve"> к постановлению администрации города от 17.09.2014 N 1858 "Об утверждении муниципальной программы "Развитие образования города Нижневартовска на 2015 - 2020 годы" (с изменениями от 07.05.2015 N 883, 20.07.2015 N 1353, 20.11.2015 N 2063):</w:t>
      </w:r>
    </w:p>
    <w:p w:rsidR="004A1A92" w:rsidRDefault="004A1A92">
      <w:pPr>
        <w:pStyle w:val="ConsPlusNormal"/>
        <w:ind w:firstLine="540"/>
        <w:jc w:val="both"/>
      </w:pPr>
      <w:r>
        <w:t xml:space="preserve">1.1. В </w:t>
      </w:r>
      <w:hyperlink r:id="rId9" w:history="1">
        <w:r>
          <w:rPr>
            <w:color w:val="0000FF"/>
          </w:rPr>
          <w:t>разделе I</w:t>
        </w:r>
      </w:hyperlink>
      <w:r>
        <w:t>:</w:t>
      </w:r>
    </w:p>
    <w:p w:rsidR="004A1A92" w:rsidRDefault="004A1A92">
      <w:pPr>
        <w:pStyle w:val="ConsPlusNormal"/>
        <w:ind w:firstLine="540"/>
        <w:jc w:val="both"/>
      </w:pPr>
      <w:r>
        <w:t xml:space="preserve">- </w:t>
      </w:r>
      <w:hyperlink r:id="rId10" w:history="1">
        <w:r>
          <w:rPr>
            <w:color w:val="0000FF"/>
          </w:rPr>
          <w:t>строку</w:t>
        </w:r>
      </w:hyperlink>
      <w:r>
        <w:t xml:space="preserve"> "Задачи Программы" дополнить пунктом 6 следующего содержания:</w:t>
      </w:r>
    </w:p>
    <w:p w:rsidR="004A1A92" w:rsidRDefault="004A1A92">
      <w:pPr>
        <w:pStyle w:val="ConsPlusNormal"/>
        <w:ind w:firstLine="540"/>
        <w:jc w:val="both"/>
      </w:pPr>
      <w:r>
        <w:t>"6. Совершенствование организации питания в общеобразовательных организациях";</w:t>
      </w:r>
    </w:p>
    <w:p w:rsidR="004A1A92" w:rsidRDefault="004A1A92">
      <w:pPr>
        <w:pStyle w:val="ConsPlusNormal"/>
        <w:ind w:firstLine="540"/>
        <w:jc w:val="both"/>
      </w:pPr>
      <w:r>
        <w:t xml:space="preserve">- </w:t>
      </w:r>
      <w:hyperlink r:id="rId11" w:history="1">
        <w:r>
          <w:rPr>
            <w:color w:val="0000FF"/>
          </w:rPr>
          <w:t>строку</w:t>
        </w:r>
      </w:hyperlink>
      <w:r>
        <w:t xml:space="preserve"> "Объемы и источники финансирования Программы" изложить в следующей редакции:</w:t>
      </w:r>
    </w:p>
    <w:p w:rsidR="004A1A92" w:rsidRDefault="004A1A92">
      <w:pPr>
        <w:pStyle w:val="ConsPlusNormal"/>
        <w:jc w:val="both"/>
      </w:pPr>
    </w:p>
    <w:p w:rsidR="004A1A92" w:rsidRDefault="004A1A92">
      <w:pPr>
        <w:pStyle w:val="ConsPlusNormal"/>
      </w:pPr>
      <w:r>
        <w:t>"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7597"/>
      </w:tblGrid>
      <w:tr w:rsidR="004A1A92" w:rsidRPr="004A1A92"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A1A92" w:rsidRDefault="004A1A92">
            <w:pPr>
              <w:pStyle w:val="ConsPlusNormal"/>
            </w:pPr>
            <w:r>
              <w:t>Объемы и источники финансирования Программы</w:t>
            </w:r>
          </w:p>
        </w:tc>
        <w:tc>
          <w:tcPr>
            <w:tcW w:w="7597" w:type="dxa"/>
            <w:tcBorders>
              <w:top w:val="single" w:sz="4" w:space="0" w:color="auto"/>
              <w:bottom w:val="single" w:sz="4" w:space="0" w:color="auto"/>
            </w:tcBorders>
          </w:tcPr>
          <w:p w:rsidR="004A1A92" w:rsidRDefault="004A1A92">
            <w:pPr>
              <w:pStyle w:val="ConsPlusNormal"/>
            </w:pPr>
            <w:r>
              <w:t>Общий объем финансирования Программы составляет 53133017,86 тыс. рублей, в том числе:</w:t>
            </w:r>
          </w:p>
          <w:p w:rsidR="004A1A92" w:rsidRDefault="004A1A92">
            <w:pPr>
              <w:pStyle w:val="ConsPlusNormal"/>
            </w:pPr>
            <w:r>
              <w:t>- 2015 год - 7937700,17 тыс. рублей;</w:t>
            </w:r>
          </w:p>
          <w:p w:rsidR="004A1A92" w:rsidRDefault="004A1A92">
            <w:pPr>
              <w:pStyle w:val="ConsPlusNormal"/>
            </w:pPr>
            <w:r>
              <w:t>- 2016 год - 8628849,15 тыс. рублей;</w:t>
            </w:r>
          </w:p>
          <w:p w:rsidR="004A1A92" w:rsidRDefault="004A1A92">
            <w:pPr>
              <w:pStyle w:val="ConsPlusNormal"/>
            </w:pPr>
            <w:r>
              <w:t>- 2017 год - 9141060,36 тыс. рублей;</w:t>
            </w:r>
          </w:p>
          <w:p w:rsidR="004A1A92" w:rsidRDefault="004A1A92">
            <w:pPr>
              <w:pStyle w:val="ConsPlusNormal"/>
            </w:pPr>
            <w:r>
              <w:t>- 2018 год - 9141428,56 тыс. рублей;</w:t>
            </w:r>
          </w:p>
          <w:p w:rsidR="004A1A92" w:rsidRDefault="004A1A92">
            <w:pPr>
              <w:pStyle w:val="ConsPlusNormal"/>
            </w:pPr>
            <w:r>
              <w:t>- 2019 год - 9141810,16 тыс. рублей;</w:t>
            </w:r>
          </w:p>
          <w:p w:rsidR="004A1A92" w:rsidRDefault="004A1A92">
            <w:pPr>
              <w:pStyle w:val="ConsPlusNormal"/>
            </w:pPr>
            <w:r>
              <w:t>- 2020 год - 9142169,46 тыс. рублей.</w:t>
            </w:r>
          </w:p>
          <w:p w:rsidR="004A1A92" w:rsidRDefault="004A1A92">
            <w:pPr>
              <w:pStyle w:val="ConsPlusNormal"/>
            </w:pPr>
            <w:r>
              <w:t>Источники финансирования Программы:</w:t>
            </w:r>
          </w:p>
          <w:p w:rsidR="004A1A92" w:rsidRDefault="004A1A92">
            <w:pPr>
              <w:pStyle w:val="ConsPlusNormal"/>
            </w:pPr>
            <w:r>
              <w:lastRenderedPageBreak/>
              <w:t>- средства бюджета города - 8394293,01 тыс. рублей, в том числе:</w:t>
            </w:r>
          </w:p>
          <w:p w:rsidR="004A1A92" w:rsidRDefault="004A1A92">
            <w:pPr>
              <w:pStyle w:val="ConsPlusNormal"/>
            </w:pPr>
            <w:r>
              <w:t>2015 год - 1433978,51 тыс. рублей;</w:t>
            </w:r>
          </w:p>
          <w:p w:rsidR="004A1A92" w:rsidRDefault="004A1A92">
            <w:pPr>
              <w:pStyle w:val="ConsPlusNormal"/>
            </w:pPr>
            <w:r>
              <w:t>2016 год - 1362268,44 тыс. рублей;</w:t>
            </w:r>
          </w:p>
          <w:p w:rsidR="004A1A92" w:rsidRDefault="004A1A92">
            <w:pPr>
              <w:pStyle w:val="ConsPlusNormal"/>
            </w:pPr>
            <w:r>
              <w:t>2017 год - 1398954,74 тыс. рублей;</w:t>
            </w:r>
          </w:p>
          <w:p w:rsidR="004A1A92" w:rsidRDefault="004A1A92">
            <w:pPr>
              <w:pStyle w:val="ConsPlusNormal"/>
            </w:pPr>
            <w:r>
              <w:t>2018 год - 1399322,94 тыс. рублей;</w:t>
            </w:r>
          </w:p>
          <w:p w:rsidR="004A1A92" w:rsidRDefault="004A1A92">
            <w:pPr>
              <w:pStyle w:val="ConsPlusNormal"/>
            </w:pPr>
            <w:r>
              <w:t>2019 год - 1399704,54 тыс. рублей;</w:t>
            </w:r>
          </w:p>
          <w:p w:rsidR="004A1A92" w:rsidRDefault="004A1A92">
            <w:pPr>
              <w:pStyle w:val="ConsPlusNormal"/>
            </w:pPr>
            <w:r>
              <w:t>2020 год - 1400063,84 тыс. рублей;</w:t>
            </w:r>
          </w:p>
          <w:p w:rsidR="004A1A92" w:rsidRDefault="004A1A92">
            <w:pPr>
              <w:pStyle w:val="ConsPlusNormal"/>
            </w:pPr>
            <w:r>
              <w:t>- средства бюджета автономного округа - 42790720,48 тыс. рублей, в том числе:</w:t>
            </w:r>
          </w:p>
          <w:p w:rsidR="004A1A92" w:rsidRDefault="004A1A92">
            <w:pPr>
              <w:pStyle w:val="ConsPlusNormal"/>
            </w:pPr>
            <w:r>
              <w:t>2015 год - 6132415,79 тыс. рублей;</w:t>
            </w:r>
          </w:p>
          <w:p w:rsidR="004A1A92" w:rsidRDefault="004A1A92">
            <w:pPr>
              <w:pStyle w:val="ConsPlusNormal"/>
            </w:pPr>
            <w:r>
              <w:t>2016 год - 6951241,01 тыс. рублей;</w:t>
            </w:r>
          </w:p>
          <w:p w:rsidR="004A1A92" w:rsidRDefault="004A1A92">
            <w:pPr>
              <w:pStyle w:val="ConsPlusNormal"/>
            </w:pPr>
            <w:r>
              <w:t>2017 год - 7426765,92 тыс. рублей;</w:t>
            </w:r>
          </w:p>
          <w:p w:rsidR="004A1A92" w:rsidRDefault="004A1A92">
            <w:pPr>
              <w:pStyle w:val="ConsPlusNormal"/>
            </w:pPr>
            <w:r>
              <w:t>2018 год - 7426765,92 тыс. рублей;</w:t>
            </w:r>
          </w:p>
          <w:p w:rsidR="004A1A92" w:rsidRDefault="004A1A92">
            <w:pPr>
              <w:pStyle w:val="ConsPlusNormal"/>
            </w:pPr>
            <w:r>
              <w:t>2019 год - 7426765,92 тыс. рублей;</w:t>
            </w:r>
          </w:p>
          <w:p w:rsidR="004A1A92" w:rsidRDefault="004A1A92">
            <w:pPr>
              <w:pStyle w:val="ConsPlusNormal"/>
            </w:pPr>
            <w:r>
              <w:t>2020 год - 7426765,92 тыс. рублей;</w:t>
            </w:r>
          </w:p>
          <w:p w:rsidR="004A1A92" w:rsidRDefault="004A1A92">
            <w:pPr>
              <w:pStyle w:val="ConsPlusNormal"/>
            </w:pPr>
            <w:r>
              <w:t>- средства от приносящей доход деятельности - 1948004,37 тыс. рублей, в том числе:</w:t>
            </w:r>
          </w:p>
          <w:p w:rsidR="004A1A92" w:rsidRDefault="004A1A92">
            <w:pPr>
              <w:pStyle w:val="ConsPlusNormal"/>
            </w:pPr>
            <w:r>
              <w:t>2015 год - 371305,87 тыс. рублей;</w:t>
            </w:r>
          </w:p>
          <w:p w:rsidR="004A1A92" w:rsidRDefault="004A1A92">
            <w:pPr>
              <w:pStyle w:val="ConsPlusNormal"/>
            </w:pPr>
            <w:r>
              <w:t>2016 год - 315339,7 тыс. рублей;</w:t>
            </w:r>
          </w:p>
          <w:p w:rsidR="004A1A92" w:rsidRDefault="004A1A92">
            <w:pPr>
              <w:pStyle w:val="ConsPlusNormal"/>
            </w:pPr>
            <w:r>
              <w:t>2017 год - 315339,7 тыс. рублей;</w:t>
            </w:r>
          </w:p>
          <w:p w:rsidR="004A1A92" w:rsidRDefault="004A1A92">
            <w:pPr>
              <w:pStyle w:val="ConsPlusNormal"/>
            </w:pPr>
            <w:r>
              <w:t>2018 год - 315339,7 тыс. рублей;</w:t>
            </w:r>
          </w:p>
          <w:p w:rsidR="004A1A92" w:rsidRDefault="004A1A92">
            <w:pPr>
              <w:pStyle w:val="ConsPlusNormal"/>
            </w:pPr>
            <w:r>
              <w:t>2019 год - 315339,7 тыс. рублей;</w:t>
            </w:r>
          </w:p>
          <w:p w:rsidR="004A1A92" w:rsidRDefault="004A1A92">
            <w:pPr>
              <w:pStyle w:val="ConsPlusNormal"/>
            </w:pPr>
            <w:r>
              <w:t>2020 год - 315339,7 тыс. рублей</w:t>
            </w:r>
          </w:p>
        </w:tc>
      </w:tr>
    </w:tbl>
    <w:p w:rsidR="004A1A92" w:rsidRDefault="004A1A92">
      <w:pPr>
        <w:pStyle w:val="ConsPlusNormal"/>
        <w:jc w:val="right"/>
      </w:pPr>
      <w:r>
        <w:lastRenderedPageBreak/>
        <w:t>";</w:t>
      </w:r>
    </w:p>
    <w:p w:rsidR="004A1A92" w:rsidRDefault="004A1A92">
      <w:pPr>
        <w:pStyle w:val="ConsPlusNormal"/>
        <w:jc w:val="both"/>
      </w:pPr>
    </w:p>
    <w:p w:rsidR="004A1A92" w:rsidRDefault="004A1A92">
      <w:pPr>
        <w:pStyle w:val="ConsPlusNormal"/>
        <w:ind w:firstLine="540"/>
        <w:jc w:val="both"/>
      </w:pPr>
      <w:r>
        <w:t xml:space="preserve">- </w:t>
      </w:r>
      <w:hyperlink r:id="rId12" w:history="1">
        <w:r>
          <w:rPr>
            <w:color w:val="0000FF"/>
          </w:rPr>
          <w:t>пункт 14 строки</w:t>
        </w:r>
      </w:hyperlink>
      <w:r>
        <w:t xml:space="preserve"> "Ожидаемые результаты реализации Программы и показатели эффективности" изложить в следующей редакции:</w:t>
      </w:r>
    </w:p>
    <w:p w:rsidR="004A1A92" w:rsidRDefault="004A1A92">
      <w:pPr>
        <w:pStyle w:val="ConsPlusNormal"/>
        <w:ind w:firstLine="540"/>
        <w:jc w:val="both"/>
      </w:pPr>
      <w:r>
        <w:t>"14. Увеличение охвата детей услугами дошкольного образования за счет приобретения 3 объектов общего образования на 490 детей, 25 групп</w:t>
      </w:r>
      <w:proofErr w:type="gramStart"/>
      <w:r>
        <w:t>.".</w:t>
      </w:r>
      <w:proofErr w:type="gramEnd"/>
    </w:p>
    <w:p w:rsidR="004A1A92" w:rsidRDefault="004A1A92">
      <w:pPr>
        <w:pStyle w:val="ConsPlusNormal"/>
        <w:ind w:firstLine="540"/>
        <w:jc w:val="both"/>
      </w:pPr>
      <w:r>
        <w:t xml:space="preserve">1.2. </w:t>
      </w:r>
      <w:hyperlink r:id="rId13" w:history="1">
        <w:r>
          <w:rPr>
            <w:color w:val="0000FF"/>
          </w:rPr>
          <w:t>Раздел III</w:t>
        </w:r>
      </w:hyperlink>
      <w:r>
        <w:t xml:space="preserve"> дополнить пунктом 6 следующего содержания:</w:t>
      </w:r>
    </w:p>
    <w:p w:rsidR="004A1A92" w:rsidRDefault="004A1A92">
      <w:pPr>
        <w:pStyle w:val="ConsPlusNormal"/>
        <w:ind w:firstLine="540"/>
        <w:jc w:val="both"/>
      </w:pPr>
      <w:r>
        <w:t>"6. Совершенствование организации питания в общеобразовательных организациях</w:t>
      </w:r>
      <w:proofErr w:type="gramStart"/>
      <w:r>
        <w:t>.".</w:t>
      </w:r>
      <w:proofErr w:type="gramEnd"/>
    </w:p>
    <w:p w:rsidR="004A1A92" w:rsidRDefault="004A1A92">
      <w:pPr>
        <w:pStyle w:val="ConsPlusNormal"/>
        <w:ind w:firstLine="540"/>
        <w:jc w:val="both"/>
      </w:pPr>
      <w:r>
        <w:t xml:space="preserve">1.3. </w:t>
      </w:r>
      <w:hyperlink r:id="rId14" w:history="1">
        <w:r>
          <w:rPr>
            <w:color w:val="0000FF"/>
          </w:rPr>
          <w:t>Раздел V</w:t>
        </w:r>
      </w:hyperlink>
      <w:r>
        <w:t xml:space="preserve"> изложить в новой редакции согласно </w:t>
      </w:r>
      <w:hyperlink w:anchor="P117" w:history="1">
        <w:r>
          <w:rPr>
            <w:color w:val="0000FF"/>
          </w:rPr>
          <w:t>приложению 1</w:t>
        </w:r>
      </w:hyperlink>
      <w:r>
        <w:t xml:space="preserve"> к настоящему постановлению.</w:t>
      </w:r>
    </w:p>
    <w:p w:rsidR="004A1A92" w:rsidRDefault="004A1A92">
      <w:pPr>
        <w:pStyle w:val="ConsPlusNormal"/>
        <w:ind w:firstLine="540"/>
        <w:jc w:val="both"/>
      </w:pPr>
      <w:r>
        <w:t xml:space="preserve">1.4. В </w:t>
      </w:r>
      <w:hyperlink r:id="rId15" w:history="1">
        <w:r>
          <w:rPr>
            <w:color w:val="0000FF"/>
          </w:rPr>
          <w:t>приложении</w:t>
        </w:r>
      </w:hyperlink>
      <w:r>
        <w:t xml:space="preserve"> к муниципальной программе "Развитие образования города Нижневартовска на 2015 - 2020 годы":</w:t>
      </w:r>
    </w:p>
    <w:p w:rsidR="004A1A92" w:rsidRDefault="004A1A92">
      <w:pPr>
        <w:pStyle w:val="ConsPlusNormal"/>
        <w:ind w:firstLine="540"/>
        <w:jc w:val="both"/>
      </w:pPr>
      <w:r>
        <w:t xml:space="preserve">- </w:t>
      </w:r>
      <w:hyperlink r:id="rId16" w:history="1">
        <w:r>
          <w:rPr>
            <w:color w:val="0000FF"/>
          </w:rPr>
          <w:t>строки 1</w:t>
        </w:r>
      </w:hyperlink>
      <w:r>
        <w:t xml:space="preserve">, </w:t>
      </w:r>
      <w:hyperlink r:id="rId17" w:history="1">
        <w:r>
          <w:rPr>
            <w:color w:val="0000FF"/>
          </w:rPr>
          <w:t>14 таблицы 3</w:t>
        </w:r>
      </w:hyperlink>
      <w:r>
        <w:t xml:space="preserve"> изложить в следующей редакции:</w:t>
      </w:r>
    </w:p>
    <w:p w:rsidR="004A1A92" w:rsidRDefault="004A1A92">
      <w:pPr>
        <w:pStyle w:val="ConsPlusNormal"/>
        <w:jc w:val="both"/>
      </w:pPr>
    </w:p>
    <w:p w:rsidR="004A1A92" w:rsidRDefault="004A1A92">
      <w:pPr>
        <w:pStyle w:val="ConsPlusNormal"/>
      </w:pPr>
      <w:r>
        <w:t>"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721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A1A92" w:rsidRPr="004A1A92"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4A1A92" w:rsidRDefault="004A1A92">
            <w:pPr>
              <w:pStyle w:val="ConsPlusNormal"/>
              <w:jc w:val="center"/>
            </w:pPr>
            <w:hyperlink r:id="rId18" w:history="1">
              <w:r>
                <w:rPr>
                  <w:color w:val="0000FF"/>
                </w:rPr>
                <w:t>1</w:t>
              </w:r>
            </w:hyperlink>
            <w:r>
              <w:t>.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</w:tcPr>
          <w:p w:rsidR="004A1A92" w:rsidRDefault="004A1A92">
            <w:pPr>
              <w:pStyle w:val="ConsPlusNormal"/>
            </w:pPr>
            <w:r>
              <w:t>Увеличение численности детей в возрасте от 3 до 7 лет, получающих дошкольное образование в муниципальных дошкольных образовательных организациях и дошкольных отделениях, организованных на базе муниципальных общеобразовательных организаций (чел.)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4A1A92" w:rsidRDefault="004A1A92">
            <w:pPr>
              <w:pStyle w:val="ConsPlusNormal"/>
              <w:jc w:val="center"/>
            </w:pPr>
            <w:r>
              <w:t>15122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4A1A92" w:rsidRDefault="004A1A92">
            <w:pPr>
              <w:pStyle w:val="ConsPlusNormal"/>
              <w:jc w:val="center"/>
            </w:pPr>
            <w:r>
              <w:t>15122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4A1A92" w:rsidRDefault="004A1A92">
            <w:pPr>
              <w:pStyle w:val="ConsPlusNormal"/>
              <w:jc w:val="center"/>
            </w:pPr>
            <w:r>
              <w:t>15962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4A1A92" w:rsidRDefault="004A1A92">
            <w:pPr>
              <w:pStyle w:val="ConsPlusNormal"/>
              <w:jc w:val="center"/>
            </w:pPr>
            <w:r>
              <w:t>15962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4A1A92" w:rsidRDefault="004A1A92">
            <w:pPr>
              <w:pStyle w:val="ConsPlusNormal"/>
              <w:jc w:val="center"/>
            </w:pPr>
            <w:r>
              <w:t>15962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4A1A92" w:rsidRDefault="004A1A92">
            <w:pPr>
              <w:pStyle w:val="ConsPlusNormal"/>
              <w:jc w:val="center"/>
            </w:pPr>
            <w:r>
              <w:t>16062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4A1A92" w:rsidRDefault="004A1A92">
            <w:pPr>
              <w:pStyle w:val="ConsPlusNormal"/>
              <w:jc w:val="center"/>
            </w:pPr>
            <w:r>
              <w:t>16062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4A1A92" w:rsidRDefault="004A1A92">
            <w:pPr>
              <w:pStyle w:val="ConsPlusNormal"/>
              <w:jc w:val="center"/>
            </w:pPr>
            <w:r>
              <w:t>16062</w:t>
            </w:r>
          </w:p>
        </w:tc>
      </w:tr>
      <w:tr w:rsidR="004A1A92" w:rsidRPr="004A1A92">
        <w:tc>
          <w:tcPr>
            <w:tcW w:w="51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A1A92" w:rsidRDefault="004A1A92">
            <w:pPr>
              <w:pStyle w:val="ConsPlusNormal"/>
              <w:jc w:val="center"/>
            </w:pPr>
            <w:hyperlink r:id="rId19" w:history="1">
              <w:r>
                <w:rPr>
                  <w:color w:val="0000FF"/>
                </w:rPr>
                <w:t>14</w:t>
              </w:r>
            </w:hyperlink>
            <w:r>
              <w:t>.</w:t>
            </w:r>
          </w:p>
        </w:tc>
        <w:tc>
          <w:tcPr>
            <w:tcW w:w="2721" w:type="dxa"/>
            <w:tcBorders>
              <w:top w:val="single" w:sz="4" w:space="0" w:color="auto"/>
              <w:bottom w:val="nil"/>
            </w:tcBorders>
          </w:tcPr>
          <w:p w:rsidR="004A1A92" w:rsidRDefault="004A1A92">
            <w:pPr>
              <w:pStyle w:val="ConsPlusNormal"/>
            </w:pPr>
            <w:r>
              <w:t>Увеличение охвата детей услугами дошкольного образования за счет приобретения 3 объектов общего образования:</w:t>
            </w:r>
          </w:p>
        </w:tc>
        <w:tc>
          <w:tcPr>
            <w:tcW w:w="794" w:type="dxa"/>
            <w:tcBorders>
              <w:top w:val="single" w:sz="4" w:space="0" w:color="auto"/>
              <w:bottom w:val="nil"/>
            </w:tcBorders>
          </w:tcPr>
          <w:p w:rsidR="004A1A92" w:rsidRDefault="004A1A9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bottom w:val="nil"/>
            </w:tcBorders>
          </w:tcPr>
          <w:p w:rsidR="004A1A92" w:rsidRDefault="004A1A9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bottom w:val="nil"/>
            </w:tcBorders>
          </w:tcPr>
          <w:p w:rsidR="004A1A92" w:rsidRDefault="004A1A9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bottom w:val="nil"/>
            </w:tcBorders>
          </w:tcPr>
          <w:p w:rsidR="004A1A92" w:rsidRDefault="004A1A9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bottom w:val="nil"/>
            </w:tcBorders>
          </w:tcPr>
          <w:p w:rsidR="004A1A92" w:rsidRDefault="004A1A9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bottom w:val="nil"/>
            </w:tcBorders>
          </w:tcPr>
          <w:p w:rsidR="004A1A92" w:rsidRDefault="004A1A9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bottom w:val="nil"/>
            </w:tcBorders>
          </w:tcPr>
          <w:p w:rsidR="004A1A92" w:rsidRDefault="004A1A92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bottom w:val="nil"/>
            </w:tcBorders>
          </w:tcPr>
          <w:p w:rsidR="004A1A92" w:rsidRDefault="004A1A92">
            <w:pPr>
              <w:pStyle w:val="ConsPlusNormal"/>
            </w:pPr>
          </w:p>
        </w:tc>
      </w:tr>
      <w:tr w:rsidR="004A1A92" w:rsidRPr="004A1A92">
        <w:tblPrEx>
          <w:tblBorders>
            <w:insideH w:val="none" w:sz="0" w:space="0" w:color="auto"/>
          </w:tblBorders>
        </w:tblPrEx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A1A92" w:rsidRPr="004A1A92" w:rsidRDefault="004A1A92"/>
        </w:tc>
        <w:tc>
          <w:tcPr>
            <w:tcW w:w="2721" w:type="dxa"/>
            <w:tcBorders>
              <w:top w:val="nil"/>
              <w:bottom w:val="nil"/>
            </w:tcBorders>
          </w:tcPr>
          <w:p w:rsidR="004A1A92" w:rsidRDefault="004A1A92">
            <w:pPr>
              <w:pStyle w:val="ConsPlusNormal"/>
            </w:pPr>
            <w:r>
              <w:t>- групп (ед.);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4A1A92" w:rsidRDefault="004A1A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4A1A92" w:rsidRDefault="004A1A92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4A1A92" w:rsidRDefault="004A1A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4A1A92" w:rsidRDefault="004A1A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4A1A92" w:rsidRDefault="004A1A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4A1A92" w:rsidRDefault="004A1A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4A1A92" w:rsidRDefault="004A1A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4A1A92" w:rsidRDefault="004A1A92">
            <w:pPr>
              <w:pStyle w:val="ConsPlusNormal"/>
              <w:jc w:val="center"/>
            </w:pPr>
            <w:r>
              <w:t>25</w:t>
            </w:r>
          </w:p>
        </w:tc>
      </w:tr>
      <w:tr w:rsidR="004A1A92" w:rsidRPr="004A1A92">
        <w:tblPrEx>
          <w:tblBorders>
            <w:insideH w:val="none" w:sz="0" w:space="0" w:color="auto"/>
          </w:tblBorders>
        </w:tblPrEx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A1A92" w:rsidRPr="004A1A92" w:rsidRDefault="004A1A92"/>
        </w:tc>
        <w:tc>
          <w:tcPr>
            <w:tcW w:w="2721" w:type="dxa"/>
            <w:tcBorders>
              <w:top w:val="nil"/>
              <w:bottom w:val="single" w:sz="4" w:space="0" w:color="auto"/>
            </w:tcBorders>
          </w:tcPr>
          <w:p w:rsidR="004A1A92" w:rsidRDefault="004A1A92">
            <w:pPr>
              <w:pStyle w:val="ConsPlusNormal"/>
            </w:pPr>
            <w:r>
              <w:t>- детей (чел.)</w:t>
            </w: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</w:tcPr>
          <w:p w:rsidR="004A1A92" w:rsidRDefault="004A1A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</w:tcPr>
          <w:p w:rsidR="004A1A92" w:rsidRDefault="004A1A92">
            <w:pPr>
              <w:pStyle w:val="ConsPlusNormal"/>
              <w:jc w:val="center"/>
            </w:pPr>
            <w:r>
              <w:t>490</w:t>
            </w: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</w:tcPr>
          <w:p w:rsidR="004A1A92" w:rsidRDefault="004A1A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</w:tcPr>
          <w:p w:rsidR="004A1A92" w:rsidRDefault="004A1A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</w:tcPr>
          <w:p w:rsidR="004A1A92" w:rsidRDefault="004A1A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</w:tcPr>
          <w:p w:rsidR="004A1A92" w:rsidRDefault="004A1A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</w:tcPr>
          <w:p w:rsidR="004A1A92" w:rsidRDefault="004A1A9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</w:tcPr>
          <w:p w:rsidR="004A1A92" w:rsidRDefault="004A1A92">
            <w:pPr>
              <w:pStyle w:val="ConsPlusNormal"/>
              <w:jc w:val="center"/>
            </w:pPr>
            <w:r>
              <w:t>490</w:t>
            </w:r>
          </w:p>
        </w:tc>
      </w:tr>
    </w:tbl>
    <w:p w:rsidR="004A1A92" w:rsidRDefault="004A1A92">
      <w:pPr>
        <w:sectPr w:rsidR="004A1A92" w:rsidSect="005E0F7F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4A1A92" w:rsidRDefault="004A1A92">
      <w:pPr>
        <w:pStyle w:val="ConsPlusNormal"/>
        <w:jc w:val="right"/>
      </w:pPr>
      <w:r>
        <w:lastRenderedPageBreak/>
        <w:t>";</w:t>
      </w:r>
    </w:p>
    <w:p w:rsidR="004A1A92" w:rsidRDefault="004A1A92">
      <w:pPr>
        <w:pStyle w:val="ConsPlusNormal"/>
        <w:jc w:val="both"/>
      </w:pPr>
    </w:p>
    <w:p w:rsidR="004A1A92" w:rsidRDefault="004A1A92">
      <w:pPr>
        <w:pStyle w:val="ConsPlusNormal"/>
        <w:ind w:firstLine="540"/>
        <w:jc w:val="both"/>
      </w:pPr>
      <w:r>
        <w:t xml:space="preserve">- </w:t>
      </w:r>
      <w:hyperlink r:id="rId20" w:history="1">
        <w:r>
          <w:rPr>
            <w:color w:val="0000FF"/>
          </w:rPr>
          <w:t>таблицу 4</w:t>
        </w:r>
      </w:hyperlink>
      <w:r>
        <w:t xml:space="preserve"> изложить в новой редакции согласно </w:t>
      </w:r>
      <w:hyperlink w:anchor="P162" w:history="1">
        <w:r>
          <w:rPr>
            <w:color w:val="0000FF"/>
          </w:rPr>
          <w:t>приложению 2</w:t>
        </w:r>
      </w:hyperlink>
      <w:r>
        <w:t xml:space="preserve"> к настоящему постановлению.</w:t>
      </w:r>
    </w:p>
    <w:p w:rsidR="004A1A92" w:rsidRDefault="004A1A92">
      <w:pPr>
        <w:pStyle w:val="ConsPlusNormal"/>
        <w:ind w:firstLine="540"/>
        <w:jc w:val="both"/>
      </w:pPr>
      <w:r>
        <w:t>2. Пресс-службе администрации города (Н.В. Ложева) обеспечить официальное опубликование постановления.</w:t>
      </w:r>
    </w:p>
    <w:p w:rsidR="004A1A92" w:rsidRDefault="004A1A92">
      <w:pPr>
        <w:pStyle w:val="ConsPlusNormal"/>
        <w:ind w:firstLine="540"/>
        <w:jc w:val="both"/>
      </w:pPr>
      <w:r>
        <w:t>3. Постановление вступает в силу после его официального опубликования.</w:t>
      </w:r>
    </w:p>
    <w:p w:rsidR="004A1A92" w:rsidRDefault="004A1A92">
      <w:pPr>
        <w:pStyle w:val="ConsPlusNormal"/>
        <w:jc w:val="both"/>
      </w:pPr>
    </w:p>
    <w:p w:rsidR="004A1A92" w:rsidRDefault="004A1A92">
      <w:pPr>
        <w:pStyle w:val="ConsPlusNormal"/>
        <w:jc w:val="right"/>
      </w:pPr>
      <w:r>
        <w:t>Глава администрации города</w:t>
      </w:r>
    </w:p>
    <w:p w:rsidR="004A1A92" w:rsidRDefault="004A1A92">
      <w:pPr>
        <w:pStyle w:val="ConsPlusNormal"/>
        <w:jc w:val="right"/>
      </w:pPr>
      <w:r>
        <w:t>А.А.БАДИНА</w:t>
      </w:r>
    </w:p>
    <w:p w:rsidR="004A1A92" w:rsidRDefault="004A1A92">
      <w:pPr>
        <w:pStyle w:val="ConsPlusNormal"/>
        <w:jc w:val="both"/>
      </w:pPr>
    </w:p>
    <w:p w:rsidR="004A1A92" w:rsidRDefault="004A1A92">
      <w:pPr>
        <w:pStyle w:val="ConsPlusNormal"/>
        <w:jc w:val="both"/>
      </w:pPr>
    </w:p>
    <w:p w:rsidR="004A1A92" w:rsidRDefault="004A1A92">
      <w:pPr>
        <w:pStyle w:val="ConsPlusNormal"/>
        <w:jc w:val="both"/>
      </w:pPr>
    </w:p>
    <w:p w:rsidR="004A1A92" w:rsidRDefault="004A1A92">
      <w:pPr>
        <w:pStyle w:val="ConsPlusNormal"/>
        <w:jc w:val="both"/>
      </w:pPr>
    </w:p>
    <w:p w:rsidR="004A1A92" w:rsidRDefault="004A1A92">
      <w:pPr>
        <w:pStyle w:val="ConsPlusNormal"/>
        <w:jc w:val="both"/>
      </w:pPr>
    </w:p>
    <w:p w:rsidR="004A1A92" w:rsidRDefault="004A1A92">
      <w:pPr>
        <w:pStyle w:val="ConsPlusNormal"/>
        <w:jc w:val="right"/>
      </w:pPr>
      <w:r>
        <w:t>Приложение 1</w:t>
      </w:r>
    </w:p>
    <w:p w:rsidR="004A1A92" w:rsidRDefault="004A1A92">
      <w:pPr>
        <w:pStyle w:val="ConsPlusNormal"/>
        <w:jc w:val="right"/>
      </w:pPr>
      <w:r>
        <w:t>к постановлению</w:t>
      </w:r>
    </w:p>
    <w:p w:rsidR="004A1A92" w:rsidRDefault="004A1A92">
      <w:pPr>
        <w:pStyle w:val="ConsPlusNormal"/>
        <w:jc w:val="right"/>
      </w:pPr>
      <w:r>
        <w:t>администрации города</w:t>
      </w:r>
    </w:p>
    <w:p w:rsidR="004A1A92" w:rsidRDefault="004A1A92">
      <w:pPr>
        <w:pStyle w:val="ConsPlusNormal"/>
        <w:jc w:val="right"/>
      </w:pPr>
      <w:r>
        <w:t>от 25.12.2015 N 2339</w:t>
      </w:r>
    </w:p>
    <w:p w:rsidR="004A1A92" w:rsidRDefault="004A1A92">
      <w:pPr>
        <w:pStyle w:val="ConsPlusNormal"/>
        <w:jc w:val="both"/>
      </w:pPr>
    </w:p>
    <w:p w:rsidR="004A1A92" w:rsidRDefault="004A1A92">
      <w:pPr>
        <w:pStyle w:val="ConsPlusNormal"/>
        <w:jc w:val="center"/>
      </w:pPr>
      <w:bookmarkStart w:id="1" w:name="P117"/>
      <w:bookmarkEnd w:id="1"/>
      <w:r>
        <w:t>V. Обоснование ресурсного обеспечения Программы</w:t>
      </w:r>
    </w:p>
    <w:p w:rsidR="004A1A92" w:rsidRDefault="004A1A92">
      <w:pPr>
        <w:pStyle w:val="ConsPlusNormal"/>
        <w:jc w:val="both"/>
      </w:pPr>
    </w:p>
    <w:p w:rsidR="004A1A92" w:rsidRDefault="004A1A92">
      <w:pPr>
        <w:pStyle w:val="ConsPlusNormal"/>
        <w:ind w:firstLine="540"/>
        <w:jc w:val="both"/>
      </w:pPr>
      <w:r>
        <w:t>Финансирование Программы осуществляется за счет средств бюджета города, бюджета автономного округа, а также за счет средств от приносящей доход деятельности.</w:t>
      </w:r>
    </w:p>
    <w:p w:rsidR="004A1A92" w:rsidRDefault="004A1A92">
      <w:pPr>
        <w:pStyle w:val="ConsPlusNormal"/>
        <w:ind w:firstLine="540"/>
        <w:jc w:val="both"/>
      </w:pPr>
      <w:r>
        <w:t>Общий объем финансирования Программы составляет 53133017,86 тыс. рублей, в том числе:</w:t>
      </w:r>
    </w:p>
    <w:p w:rsidR="004A1A92" w:rsidRDefault="004A1A92">
      <w:pPr>
        <w:pStyle w:val="ConsPlusNormal"/>
        <w:ind w:firstLine="540"/>
        <w:jc w:val="both"/>
      </w:pPr>
      <w:r>
        <w:t>- 2015 год - 7937700,17 тыс. рублей;</w:t>
      </w:r>
    </w:p>
    <w:p w:rsidR="004A1A92" w:rsidRDefault="004A1A92">
      <w:pPr>
        <w:pStyle w:val="ConsPlusNormal"/>
        <w:ind w:firstLine="540"/>
        <w:jc w:val="both"/>
      </w:pPr>
      <w:r>
        <w:t>- 2016 год - 8628849,15 тыс. рублей;</w:t>
      </w:r>
    </w:p>
    <w:p w:rsidR="004A1A92" w:rsidRDefault="004A1A92">
      <w:pPr>
        <w:pStyle w:val="ConsPlusNormal"/>
        <w:ind w:firstLine="540"/>
        <w:jc w:val="both"/>
      </w:pPr>
      <w:r>
        <w:t>- 2017 год - 9141060,36 тыс. рублей;</w:t>
      </w:r>
    </w:p>
    <w:p w:rsidR="004A1A92" w:rsidRDefault="004A1A92">
      <w:pPr>
        <w:pStyle w:val="ConsPlusNormal"/>
        <w:ind w:firstLine="540"/>
        <w:jc w:val="both"/>
      </w:pPr>
      <w:r>
        <w:t>- 2018 год - 9141428,56 тыс. рублей;</w:t>
      </w:r>
    </w:p>
    <w:p w:rsidR="004A1A92" w:rsidRDefault="004A1A92">
      <w:pPr>
        <w:pStyle w:val="ConsPlusNormal"/>
        <w:ind w:firstLine="540"/>
        <w:jc w:val="both"/>
      </w:pPr>
      <w:r>
        <w:t>- 2019 год - 9141810,16 тыс. рублей;</w:t>
      </w:r>
    </w:p>
    <w:p w:rsidR="004A1A92" w:rsidRDefault="004A1A92">
      <w:pPr>
        <w:pStyle w:val="ConsPlusNormal"/>
        <w:ind w:firstLine="540"/>
        <w:jc w:val="both"/>
      </w:pPr>
      <w:r>
        <w:t>- 2020 год - 9142169,46 тыс. рублей.</w:t>
      </w:r>
    </w:p>
    <w:p w:rsidR="004A1A92" w:rsidRDefault="004A1A92">
      <w:pPr>
        <w:pStyle w:val="ConsPlusNormal"/>
        <w:ind w:firstLine="540"/>
        <w:jc w:val="both"/>
      </w:pPr>
      <w:r>
        <w:t>Источники финансирования Программы:</w:t>
      </w:r>
    </w:p>
    <w:p w:rsidR="004A1A92" w:rsidRDefault="004A1A92">
      <w:pPr>
        <w:pStyle w:val="ConsPlusNormal"/>
        <w:ind w:firstLine="540"/>
        <w:jc w:val="both"/>
      </w:pPr>
      <w:r>
        <w:t>- средства бюджета города - 8394293,01 тыс. рублей, в том числе:</w:t>
      </w:r>
    </w:p>
    <w:p w:rsidR="004A1A92" w:rsidRDefault="004A1A92">
      <w:pPr>
        <w:pStyle w:val="ConsPlusNormal"/>
        <w:ind w:firstLine="540"/>
        <w:jc w:val="both"/>
      </w:pPr>
      <w:r>
        <w:t>2015 год - 1433978,51 тыс. рублей;</w:t>
      </w:r>
    </w:p>
    <w:p w:rsidR="004A1A92" w:rsidRDefault="004A1A92">
      <w:pPr>
        <w:pStyle w:val="ConsPlusNormal"/>
        <w:ind w:firstLine="540"/>
        <w:jc w:val="both"/>
      </w:pPr>
      <w:r>
        <w:t>2016 год - 1362268,44 тыс. рублей;</w:t>
      </w:r>
    </w:p>
    <w:p w:rsidR="004A1A92" w:rsidRDefault="004A1A92">
      <w:pPr>
        <w:pStyle w:val="ConsPlusNormal"/>
        <w:ind w:firstLine="540"/>
        <w:jc w:val="both"/>
      </w:pPr>
      <w:r>
        <w:t>2017 год - 1398954,74 тыс. рублей;</w:t>
      </w:r>
    </w:p>
    <w:p w:rsidR="004A1A92" w:rsidRDefault="004A1A92">
      <w:pPr>
        <w:pStyle w:val="ConsPlusNormal"/>
        <w:ind w:firstLine="540"/>
        <w:jc w:val="both"/>
      </w:pPr>
      <w:r>
        <w:t>2018 год - 1399322,94 тыс. рублей;</w:t>
      </w:r>
    </w:p>
    <w:p w:rsidR="004A1A92" w:rsidRDefault="004A1A92">
      <w:pPr>
        <w:pStyle w:val="ConsPlusNormal"/>
        <w:ind w:firstLine="540"/>
        <w:jc w:val="both"/>
      </w:pPr>
      <w:r>
        <w:t>2019 год - 1399704,54 тыс. рублей;</w:t>
      </w:r>
    </w:p>
    <w:p w:rsidR="004A1A92" w:rsidRDefault="004A1A92">
      <w:pPr>
        <w:pStyle w:val="ConsPlusNormal"/>
        <w:ind w:firstLine="540"/>
        <w:jc w:val="both"/>
      </w:pPr>
      <w:r>
        <w:t>2020 год - 1400063,84 тыс. рублей;</w:t>
      </w:r>
    </w:p>
    <w:p w:rsidR="004A1A92" w:rsidRDefault="004A1A92">
      <w:pPr>
        <w:pStyle w:val="ConsPlusNormal"/>
        <w:ind w:firstLine="540"/>
        <w:jc w:val="both"/>
      </w:pPr>
      <w:r>
        <w:t>- средства бюджета автономного округа - 42790720,48 тыс. рублей, в том числе:</w:t>
      </w:r>
    </w:p>
    <w:p w:rsidR="004A1A92" w:rsidRDefault="004A1A92">
      <w:pPr>
        <w:pStyle w:val="ConsPlusNormal"/>
        <w:ind w:firstLine="540"/>
        <w:jc w:val="both"/>
      </w:pPr>
      <w:r>
        <w:t>2015 год - 6132415,79 тыс. рублей;</w:t>
      </w:r>
    </w:p>
    <w:p w:rsidR="004A1A92" w:rsidRDefault="004A1A92">
      <w:pPr>
        <w:pStyle w:val="ConsPlusNormal"/>
        <w:ind w:firstLine="540"/>
        <w:jc w:val="both"/>
      </w:pPr>
      <w:r>
        <w:t>2016 год - 6951241,01 тыс. рублей;</w:t>
      </w:r>
    </w:p>
    <w:p w:rsidR="004A1A92" w:rsidRDefault="004A1A92">
      <w:pPr>
        <w:pStyle w:val="ConsPlusNormal"/>
        <w:ind w:firstLine="540"/>
        <w:jc w:val="both"/>
      </w:pPr>
      <w:r>
        <w:t>2017 год - 7426765,92 тыс. рублей;</w:t>
      </w:r>
    </w:p>
    <w:p w:rsidR="004A1A92" w:rsidRDefault="004A1A92">
      <w:pPr>
        <w:pStyle w:val="ConsPlusNormal"/>
        <w:ind w:firstLine="540"/>
        <w:jc w:val="both"/>
      </w:pPr>
      <w:r>
        <w:t>2018 год - 7426765,92 тыс. рублей;</w:t>
      </w:r>
    </w:p>
    <w:p w:rsidR="004A1A92" w:rsidRDefault="004A1A92">
      <w:pPr>
        <w:pStyle w:val="ConsPlusNormal"/>
        <w:ind w:firstLine="540"/>
        <w:jc w:val="both"/>
      </w:pPr>
      <w:r>
        <w:t>2019 год - 7426765,92 тыс. рублей;</w:t>
      </w:r>
    </w:p>
    <w:p w:rsidR="004A1A92" w:rsidRDefault="004A1A92">
      <w:pPr>
        <w:pStyle w:val="ConsPlusNormal"/>
        <w:ind w:firstLine="540"/>
        <w:jc w:val="both"/>
      </w:pPr>
      <w:r>
        <w:t>2020 год - 7426765,92 тыс. рублей;</w:t>
      </w:r>
    </w:p>
    <w:p w:rsidR="004A1A92" w:rsidRDefault="004A1A92">
      <w:pPr>
        <w:pStyle w:val="ConsPlusNormal"/>
        <w:ind w:firstLine="540"/>
        <w:jc w:val="both"/>
      </w:pPr>
      <w:r>
        <w:t>- средства от приносящей доход деятельности - 1948004,37 тыс. рублей, в том числе:</w:t>
      </w:r>
    </w:p>
    <w:p w:rsidR="004A1A92" w:rsidRDefault="004A1A92">
      <w:pPr>
        <w:pStyle w:val="ConsPlusNormal"/>
        <w:ind w:firstLine="540"/>
        <w:jc w:val="both"/>
      </w:pPr>
      <w:r>
        <w:t>2015 год - 371305,87 тыс. рублей;</w:t>
      </w:r>
    </w:p>
    <w:p w:rsidR="004A1A92" w:rsidRDefault="004A1A92">
      <w:pPr>
        <w:pStyle w:val="ConsPlusNormal"/>
        <w:ind w:firstLine="540"/>
        <w:jc w:val="both"/>
      </w:pPr>
      <w:r>
        <w:t>2016 год - 315339,7 тыс. рублей;</w:t>
      </w:r>
    </w:p>
    <w:p w:rsidR="004A1A92" w:rsidRDefault="004A1A92">
      <w:pPr>
        <w:pStyle w:val="ConsPlusNormal"/>
        <w:ind w:firstLine="540"/>
        <w:jc w:val="both"/>
      </w:pPr>
      <w:r>
        <w:t>2017 год - 315339,7 тыс. рублей;</w:t>
      </w:r>
    </w:p>
    <w:p w:rsidR="004A1A92" w:rsidRDefault="004A1A92">
      <w:pPr>
        <w:pStyle w:val="ConsPlusNormal"/>
        <w:ind w:firstLine="540"/>
        <w:jc w:val="both"/>
      </w:pPr>
      <w:r>
        <w:t>2018 год - 315339,7 тыс. рублей;</w:t>
      </w:r>
    </w:p>
    <w:p w:rsidR="004A1A92" w:rsidRDefault="004A1A92">
      <w:pPr>
        <w:pStyle w:val="ConsPlusNormal"/>
        <w:ind w:firstLine="540"/>
        <w:jc w:val="both"/>
      </w:pPr>
      <w:r>
        <w:t>2019 год - 315339,7 тыс. рублей;</w:t>
      </w:r>
    </w:p>
    <w:p w:rsidR="004A1A92" w:rsidRDefault="004A1A92">
      <w:pPr>
        <w:pStyle w:val="ConsPlusNormal"/>
        <w:ind w:firstLine="540"/>
        <w:jc w:val="both"/>
      </w:pPr>
      <w:r>
        <w:t>2020 год - 315339,7 тыс. рублей.</w:t>
      </w:r>
    </w:p>
    <w:p w:rsidR="004A1A92" w:rsidRDefault="004A1A92">
      <w:pPr>
        <w:pStyle w:val="ConsPlusNormal"/>
        <w:ind w:firstLine="540"/>
        <w:jc w:val="both"/>
      </w:pPr>
      <w:r>
        <w:t xml:space="preserve">Ежегодные объемы финансирования Программы определяются в установленном порядке </w:t>
      </w:r>
      <w:r>
        <w:lastRenderedPageBreak/>
        <w:t>при формировании бюджета города на плановый финансовый год.</w:t>
      </w:r>
    </w:p>
    <w:p w:rsidR="004A1A92" w:rsidRDefault="004A1A92">
      <w:pPr>
        <w:sectPr w:rsidR="004A1A92">
          <w:pgSz w:w="11905" w:h="16838"/>
          <w:pgMar w:top="1134" w:right="850" w:bottom="1134" w:left="1701" w:header="0" w:footer="0" w:gutter="0"/>
          <w:cols w:space="720"/>
        </w:sectPr>
      </w:pPr>
    </w:p>
    <w:p w:rsidR="004A1A92" w:rsidRDefault="004A1A92">
      <w:pPr>
        <w:pStyle w:val="ConsPlusNormal"/>
        <w:jc w:val="both"/>
      </w:pPr>
    </w:p>
    <w:p w:rsidR="004A1A92" w:rsidRDefault="004A1A92">
      <w:pPr>
        <w:pStyle w:val="ConsPlusNormal"/>
        <w:jc w:val="both"/>
      </w:pPr>
    </w:p>
    <w:p w:rsidR="004A1A92" w:rsidRDefault="004A1A92">
      <w:pPr>
        <w:pStyle w:val="ConsPlusNormal"/>
        <w:jc w:val="both"/>
      </w:pPr>
    </w:p>
    <w:p w:rsidR="004A1A92" w:rsidRDefault="004A1A92">
      <w:pPr>
        <w:pStyle w:val="ConsPlusNormal"/>
        <w:jc w:val="both"/>
      </w:pPr>
    </w:p>
    <w:p w:rsidR="004A1A92" w:rsidRDefault="004A1A92">
      <w:pPr>
        <w:pStyle w:val="ConsPlusNormal"/>
        <w:jc w:val="both"/>
      </w:pPr>
    </w:p>
    <w:p w:rsidR="004A1A92" w:rsidRDefault="004A1A92">
      <w:pPr>
        <w:pStyle w:val="ConsPlusNormal"/>
        <w:jc w:val="right"/>
      </w:pPr>
      <w:r>
        <w:t>Приложение 2</w:t>
      </w:r>
    </w:p>
    <w:p w:rsidR="004A1A92" w:rsidRDefault="004A1A92">
      <w:pPr>
        <w:pStyle w:val="ConsPlusNormal"/>
        <w:jc w:val="right"/>
      </w:pPr>
      <w:r>
        <w:t>к постановлению</w:t>
      </w:r>
    </w:p>
    <w:p w:rsidR="004A1A92" w:rsidRDefault="004A1A92">
      <w:pPr>
        <w:pStyle w:val="ConsPlusNormal"/>
        <w:jc w:val="right"/>
      </w:pPr>
      <w:r>
        <w:t>администрации города</w:t>
      </w:r>
    </w:p>
    <w:p w:rsidR="004A1A92" w:rsidRDefault="004A1A92">
      <w:pPr>
        <w:pStyle w:val="ConsPlusNormal"/>
        <w:jc w:val="right"/>
      </w:pPr>
      <w:r>
        <w:t>от 25.12.2015 N 2339</w:t>
      </w:r>
    </w:p>
    <w:p w:rsidR="004A1A92" w:rsidRDefault="004A1A92">
      <w:pPr>
        <w:pStyle w:val="ConsPlusNormal"/>
        <w:jc w:val="both"/>
      </w:pPr>
    </w:p>
    <w:p w:rsidR="004A1A92" w:rsidRDefault="004A1A92">
      <w:pPr>
        <w:pStyle w:val="ConsPlusNormal"/>
        <w:jc w:val="right"/>
      </w:pPr>
      <w:r>
        <w:t>Таблица 4</w:t>
      </w:r>
    </w:p>
    <w:p w:rsidR="004A1A92" w:rsidRDefault="004A1A92">
      <w:pPr>
        <w:pStyle w:val="ConsPlusNormal"/>
        <w:jc w:val="both"/>
      </w:pPr>
    </w:p>
    <w:p w:rsidR="004A1A92" w:rsidRDefault="004A1A92">
      <w:pPr>
        <w:pStyle w:val="ConsPlusNormal"/>
        <w:jc w:val="center"/>
      </w:pPr>
      <w:bookmarkStart w:id="2" w:name="P162"/>
      <w:bookmarkEnd w:id="2"/>
      <w:r>
        <w:t>Основные мероприятия Программы</w:t>
      </w:r>
    </w:p>
    <w:p w:rsidR="004A1A92" w:rsidRDefault="004A1A9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608"/>
        <w:gridCol w:w="2551"/>
        <w:gridCol w:w="1304"/>
        <w:gridCol w:w="1417"/>
        <w:gridCol w:w="1304"/>
        <w:gridCol w:w="1304"/>
        <w:gridCol w:w="1304"/>
        <w:gridCol w:w="1304"/>
        <w:gridCol w:w="1304"/>
        <w:gridCol w:w="1304"/>
      </w:tblGrid>
      <w:tr w:rsidR="004A1A92" w:rsidRPr="004A1A92">
        <w:tc>
          <w:tcPr>
            <w:tcW w:w="510" w:type="dxa"/>
            <w:vMerge w:val="restart"/>
          </w:tcPr>
          <w:p w:rsidR="004A1A92" w:rsidRDefault="004A1A92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608" w:type="dxa"/>
            <w:vMerge w:val="restart"/>
          </w:tcPr>
          <w:p w:rsidR="004A1A92" w:rsidRDefault="004A1A92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2551" w:type="dxa"/>
            <w:vMerge w:val="restart"/>
          </w:tcPr>
          <w:p w:rsidR="004A1A92" w:rsidRDefault="004A1A92">
            <w:pPr>
              <w:pStyle w:val="ConsPlusNormal"/>
              <w:jc w:val="center"/>
            </w:pPr>
            <w:r>
              <w:t>Ответственный исполнитель/соисполнители Программы</w:t>
            </w:r>
          </w:p>
        </w:tc>
        <w:tc>
          <w:tcPr>
            <w:tcW w:w="1304" w:type="dxa"/>
            <w:vMerge w:val="restart"/>
          </w:tcPr>
          <w:p w:rsidR="004A1A92" w:rsidRDefault="004A1A92">
            <w:pPr>
              <w:pStyle w:val="ConsPlusNormal"/>
              <w:jc w:val="center"/>
            </w:pPr>
            <w:r>
              <w:t>Источники финансирования</w:t>
            </w:r>
          </w:p>
        </w:tc>
        <w:tc>
          <w:tcPr>
            <w:tcW w:w="9241" w:type="dxa"/>
            <w:gridSpan w:val="7"/>
          </w:tcPr>
          <w:p w:rsidR="004A1A92" w:rsidRDefault="004A1A92">
            <w:pPr>
              <w:pStyle w:val="ConsPlusNormal"/>
              <w:jc w:val="center"/>
            </w:pPr>
            <w:r>
              <w:t>Финансовые затраты на реализацию Программы (тыс. руб.)</w:t>
            </w:r>
          </w:p>
        </w:tc>
      </w:tr>
      <w:tr w:rsidR="004A1A92" w:rsidRPr="004A1A92">
        <w:tc>
          <w:tcPr>
            <w:tcW w:w="510" w:type="dxa"/>
            <w:vMerge/>
          </w:tcPr>
          <w:p w:rsidR="004A1A92" w:rsidRPr="004A1A92" w:rsidRDefault="004A1A92"/>
        </w:tc>
        <w:tc>
          <w:tcPr>
            <w:tcW w:w="2608" w:type="dxa"/>
            <w:vMerge/>
          </w:tcPr>
          <w:p w:rsidR="004A1A92" w:rsidRPr="004A1A92" w:rsidRDefault="004A1A92"/>
        </w:tc>
        <w:tc>
          <w:tcPr>
            <w:tcW w:w="2551" w:type="dxa"/>
            <w:vMerge/>
          </w:tcPr>
          <w:p w:rsidR="004A1A92" w:rsidRPr="004A1A92" w:rsidRDefault="004A1A92"/>
        </w:tc>
        <w:tc>
          <w:tcPr>
            <w:tcW w:w="1304" w:type="dxa"/>
            <w:vMerge/>
          </w:tcPr>
          <w:p w:rsidR="004A1A92" w:rsidRPr="004A1A92" w:rsidRDefault="004A1A92"/>
        </w:tc>
        <w:tc>
          <w:tcPr>
            <w:tcW w:w="1417" w:type="dxa"/>
            <w:vMerge w:val="restart"/>
          </w:tcPr>
          <w:p w:rsidR="004A1A92" w:rsidRDefault="004A1A92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7824" w:type="dxa"/>
            <w:gridSpan w:val="6"/>
          </w:tcPr>
          <w:p w:rsidR="004A1A92" w:rsidRDefault="004A1A92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4A1A92" w:rsidRPr="004A1A92">
        <w:tc>
          <w:tcPr>
            <w:tcW w:w="510" w:type="dxa"/>
            <w:vMerge/>
          </w:tcPr>
          <w:p w:rsidR="004A1A92" w:rsidRPr="004A1A92" w:rsidRDefault="004A1A92"/>
        </w:tc>
        <w:tc>
          <w:tcPr>
            <w:tcW w:w="2608" w:type="dxa"/>
            <w:vMerge/>
          </w:tcPr>
          <w:p w:rsidR="004A1A92" w:rsidRPr="004A1A92" w:rsidRDefault="004A1A92"/>
        </w:tc>
        <w:tc>
          <w:tcPr>
            <w:tcW w:w="2551" w:type="dxa"/>
            <w:vMerge/>
          </w:tcPr>
          <w:p w:rsidR="004A1A92" w:rsidRPr="004A1A92" w:rsidRDefault="004A1A92"/>
        </w:tc>
        <w:tc>
          <w:tcPr>
            <w:tcW w:w="1304" w:type="dxa"/>
            <w:vMerge/>
          </w:tcPr>
          <w:p w:rsidR="004A1A92" w:rsidRPr="004A1A92" w:rsidRDefault="004A1A92"/>
        </w:tc>
        <w:tc>
          <w:tcPr>
            <w:tcW w:w="1417" w:type="dxa"/>
            <w:vMerge/>
          </w:tcPr>
          <w:p w:rsidR="004A1A92" w:rsidRPr="004A1A92" w:rsidRDefault="004A1A92"/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2015 год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2016 год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2020 год</w:t>
            </w:r>
          </w:p>
        </w:tc>
      </w:tr>
      <w:tr w:rsidR="004A1A92" w:rsidRPr="004A1A92">
        <w:tc>
          <w:tcPr>
            <w:tcW w:w="510" w:type="dxa"/>
          </w:tcPr>
          <w:p w:rsidR="004A1A92" w:rsidRDefault="004A1A9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4A1A92" w:rsidRDefault="004A1A9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51" w:type="dxa"/>
          </w:tcPr>
          <w:p w:rsidR="004A1A92" w:rsidRDefault="004A1A9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4A1A92" w:rsidRDefault="004A1A9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11</w:t>
            </w:r>
          </w:p>
        </w:tc>
      </w:tr>
      <w:tr w:rsidR="004A1A92" w:rsidRPr="004A1A92">
        <w:tc>
          <w:tcPr>
            <w:tcW w:w="16214" w:type="dxa"/>
            <w:gridSpan w:val="11"/>
          </w:tcPr>
          <w:p w:rsidR="004A1A92" w:rsidRDefault="004A1A92">
            <w:pPr>
              <w:pStyle w:val="ConsPlusNormal"/>
              <w:jc w:val="center"/>
            </w:pPr>
            <w:r>
              <w:t>Цель: обеспечение условий для развития муниципальной системы образования в соответствии с требованиями современной образовательной политики, социально-экономическим развитием города Нижневартовска и потребностями личности</w:t>
            </w:r>
          </w:p>
        </w:tc>
      </w:tr>
      <w:tr w:rsidR="004A1A92" w:rsidRPr="004A1A92">
        <w:tc>
          <w:tcPr>
            <w:tcW w:w="16214" w:type="dxa"/>
            <w:gridSpan w:val="11"/>
          </w:tcPr>
          <w:p w:rsidR="004A1A92" w:rsidRDefault="004A1A92">
            <w:pPr>
              <w:pStyle w:val="ConsPlusNormal"/>
              <w:jc w:val="center"/>
            </w:pPr>
            <w:r>
              <w:t>Задача 1. Обеспечение стабильного функционирования и предоставления качественного дошкольного, общего и дополнительного образования муниципальными образовательными организациями</w:t>
            </w:r>
          </w:p>
        </w:tc>
      </w:tr>
      <w:tr w:rsidR="004A1A92" w:rsidRPr="004A1A92">
        <w:tc>
          <w:tcPr>
            <w:tcW w:w="510" w:type="dxa"/>
            <w:vMerge w:val="restart"/>
          </w:tcPr>
          <w:p w:rsidR="004A1A92" w:rsidRDefault="004A1A92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608" w:type="dxa"/>
            <w:vMerge w:val="restart"/>
          </w:tcPr>
          <w:p w:rsidR="004A1A92" w:rsidRDefault="004A1A92">
            <w:pPr>
              <w:pStyle w:val="ConsPlusNormal"/>
            </w:pPr>
            <w:r>
              <w:t>Обеспечение стабильного функционирования муниципальных дошкольных образовательных организаций</w:t>
            </w:r>
          </w:p>
        </w:tc>
        <w:tc>
          <w:tcPr>
            <w:tcW w:w="2551" w:type="dxa"/>
            <w:vMerge w:val="restart"/>
          </w:tcPr>
          <w:p w:rsidR="004A1A92" w:rsidRDefault="004A1A92">
            <w:pPr>
              <w:pStyle w:val="ConsPlusNormal"/>
              <w:jc w:val="center"/>
            </w:pPr>
            <w:r>
              <w:t>департамент образования администрации города;</w:t>
            </w:r>
          </w:p>
          <w:p w:rsidR="004A1A92" w:rsidRDefault="004A1A92">
            <w:pPr>
              <w:pStyle w:val="ConsPlusNormal"/>
              <w:jc w:val="center"/>
            </w:pPr>
            <w:r>
              <w:t xml:space="preserve">муниципальные дошкольные образовательные </w:t>
            </w:r>
            <w:r>
              <w:lastRenderedPageBreak/>
              <w:t>организации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lastRenderedPageBreak/>
              <w:t>всего</w:t>
            </w:r>
          </w:p>
        </w:tc>
        <w:tc>
          <w:tcPr>
            <w:tcW w:w="1417" w:type="dxa"/>
          </w:tcPr>
          <w:p w:rsidR="004A1A92" w:rsidRDefault="004A1A92">
            <w:pPr>
              <w:pStyle w:val="ConsPlusNormal"/>
              <w:jc w:val="center"/>
            </w:pPr>
            <w:r>
              <w:t>25964463,13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3530091,80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4283969,99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4537094,63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4537094,63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4537094,63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4537094,63</w:t>
            </w:r>
          </w:p>
        </w:tc>
      </w:tr>
      <w:tr w:rsidR="004A1A92" w:rsidRPr="004A1A92">
        <w:tc>
          <w:tcPr>
            <w:tcW w:w="510" w:type="dxa"/>
            <w:vMerge/>
          </w:tcPr>
          <w:p w:rsidR="004A1A92" w:rsidRPr="004A1A92" w:rsidRDefault="004A1A92"/>
        </w:tc>
        <w:tc>
          <w:tcPr>
            <w:tcW w:w="2608" w:type="dxa"/>
            <w:vMerge/>
          </w:tcPr>
          <w:p w:rsidR="004A1A92" w:rsidRPr="004A1A92" w:rsidRDefault="004A1A92"/>
        </w:tc>
        <w:tc>
          <w:tcPr>
            <w:tcW w:w="2551" w:type="dxa"/>
            <w:vMerge/>
          </w:tcPr>
          <w:p w:rsidR="004A1A92" w:rsidRPr="004A1A92" w:rsidRDefault="004A1A92"/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бюджет города</w:t>
            </w:r>
          </w:p>
        </w:tc>
        <w:tc>
          <w:tcPr>
            <w:tcW w:w="1417" w:type="dxa"/>
          </w:tcPr>
          <w:p w:rsidR="004A1A92" w:rsidRDefault="004A1A92">
            <w:pPr>
              <w:pStyle w:val="ConsPlusNormal"/>
              <w:jc w:val="center"/>
            </w:pPr>
            <w:r>
              <w:t>4724933,58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812646,12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768371,38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785979,02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785979,02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785979,02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785979,02</w:t>
            </w:r>
          </w:p>
        </w:tc>
      </w:tr>
      <w:tr w:rsidR="004A1A92" w:rsidRPr="004A1A92">
        <w:tc>
          <w:tcPr>
            <w:tcW w:w="510" w:type="dxa"/>
            <w:vMerge/>
          </w:tcPr>
          <w:p w:rsidR="004A1A92" w:rsidRPr="004A1A92" w:rsidRDefault="004A1A92"/>
        </w:tc>
        <w:tc>
          <w:tcPr>
            <w:tcW w:w="2608" w:type="dxa"/>
            <w:vMerge/>
          </w:tcPr>
          <w:p w:rsidR="004A1A92" w:rsidRPr="004A1A92" w:rsidRDefault="004A1A92"/>
        </w:tc>
        <w:tc>
          <w:tcPr>
            <w:tcW w:w="2551" w:type="dxa"/>
            <w:vMerge/>
          </w:tcPr>
          <w:p w:rsidR="004A1A92" w:rsidRPr="004A1A92" w:rsidRDefault="004A1A92"/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бюджет округа</w:t>
            </w:r>
          </w:p>
        </w:tc>
        <w:tc>
          <w:tcPr>
            <w:tcW w:w="1417" w:type="dxa"/>
          </w:tcPr>
          <w:p w:rsidR="004A1A92" w:rsidRDefault="004A1A92">
            <w:pPr>
              <w:pStyle w:val="ConsPlusNormal"/>
              <w:jc w:val="center"/>
            </w:pPr>
            <w:r>
              <w:t>19648582,83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2427304,83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3255842,00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3491359,00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3491359,00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3491359,00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3491359,00</w:t>
            </w:r>
          </w:p>
        </w:tc>
      </w:tr>
      <w:tr w:rsidR="004A1A92" w:rsidRPr="004A1A92">
        <w:tc>
          <w:tcPr>
            <w:tcW w:w="510" w:type="dxa"/>
            <w:vMerge/>
          </w:tcPr>
          <w:p w:rsidR="004A1A92" w:rsidRPr="004A1A92" w:rsidRDefault="004A1A92"/>
        </w:tc>
        <w:tc>
          <w:tcPr>
            <w:tcW w:w="2608" w:type="dxa"/>
            <w:vMerge/>
          </w:tcPr>
          <w:p w:rsidR="004A1A92" w:rsidRPr="004A1A92" w:rsidRDefault="004A1A92"/>
        </w:tc>
        <w:tc>
          <w:tcPr>
            <w:tcW w:w="2551" w:type="dxa"/>
            <w:vMerge/>
          </w:tcPr>
          <w:p w:rsidR="004A1A92" w:rsidRPr="004A1A92" w:rsidRDefault="004A1A92"/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417" w:type="dxa"/>
          </w:tcPr>
          <w:p w:rsidR="004A1A92" w:rsidRDefault="004A1A92">
            <w:pPr>
              <w:pStyle w:val="ConsPlusNormal"/>
              <w:jc w:val="center"/>
            </w:pPr>
            <w:r>
              <w:t>1590946,72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292163,67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259756,61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259756,61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259756,61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259756,61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259756,61</w:t>
            </w:r>
          </w:p>
        </w:tc>
      </w:tr>
      <w:tr w:rsidR="004A1A92" w:rsidRPr="004A1A92">
        <w:tc>
          <w:tcPr>
            <w:tcW w:w="510" w:type="dxa"/>
            <w:vMerge w:val="restart"/>
          </w:tcPr>
          <w:p w:rsidR="004A1A92" w:rsidRDefault="004A1A92">
            <w:pPr>
              <w:pStyle w:val="ConsPlusNormal"/>
              <w:jc w:val="center"/>
            </w:pPr>
            <w:r>
              <w:lastRenderedPageBreak/>
              <w:t>1.2.</w:t>
            </w:r>
          </w:p>
        </w:tc>
        <w:tc>
          <w:tcPr>
            <w:tcW w:w="2608" w:type="dxa"/>
            <w:vMerge w:val="restart"/>
          </w:tcPr>
          <w:p w:rsidR="004A1A92" w:rsidRDefault="004A1A92">
            <w:pPr>
              <w:pStyle w:val="ConsPlusNormal"/>
            </w:pPr>
            <w:r>
              <w:t>Обеспечение стабильного функционирования муниципальных общеобразовательных организаций</w:t>
            </w:r>
          </w:p>
        </w:tc>
        <w:tc>
          <w:tcPr>
            <w:tcW w:w="2551" w:type="dxa"/>
            <w:vMerge w:val="restart"/>
          </w:tcPr>
          <w:p w:rsidR="004A1A92" w:rsidRDefault="004A1A92">
            <w:pPr>
              <w:pStyle w:val="ConsPlusNormal"/>
              <w:jc w:val="center"/>
            </w:pPr>
            <w:r>
              <w:t>департамент образования администрации города;</w:t>
            </w:r>
          </w:p>
          <w:p w:rsidR="004A1A92" w:rsidRDefault="004A1A92">
            <w:pPr>
              <w:pStyle w:val="ConsPlusNormal"/>
              <w:jc w:val="center"/>
            </w:pPr>
            <w:r>
              <w:t>муниципальные общеобразовательные организации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17" w:type="dxa"/>
          </w:tcPr>
          <w:p w:rsidR="004A1A92" w:rsidRDefault="004A1A92">
            <w:pPr>
              <w:pStyle w:val="ConsPlusNormal"/>
              <w:jc w:val="center"/>
            </w:pPr>
            <w:r>
              <w:t>24629979,21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3483727,97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4033160,70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4269511,81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4279507,01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4282209,31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4281862,41</w:t>
            </w:r>
          </w:p>
        </w:tc>
      </w:tr>
      <w:tr w:rsidR="004A1A92" w:rsidRPr="004A1A92">
        <w:tc>
          <w:tcPr>
            <w:tcW w:w="510" w:type="dxa"/>
            <w:vMerge/>
          </w:tcPr>
          <w:p w:rsidR="004A1A92" w:rsidRPr="004A1A92" w:rsidRDefault="004A1A92"/>
        </w:tc>
        <w:tc>
          <w:tcPr>
            <w:tcW w:w="2608" w:type="dxa"/>
            <w:vMerge/>
          </w:tcPr>
          <w:p w:rsidR="004A1A92" w:rsidRPr="004A1A92" w:rsidRDefault="004A1A92"/>
        </w:tc>
        <w:tc>
          <w:tcPr>
            <w:tcW w:w="2551" w:type="dxa"/>
            <w:vMerge/>
          </w:tcPr>
          <w:p w:rsidR="004A1A92" w:rsidRPr="004A1A92" w:rsidRDefault="004A1A92"/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бюджет города</w:t>
            </w:r>
          </w:p>
        </w:tc>
        <w:tc>
          <w:tcPr>
            <w:tcW w:w="1417" w:type="dxa"/>
          </w:tcPr>
          <w:p w:rsidR="004A1A92" w:rsidRDefault="004A1A92">
            <w:pPr>
              <w:pStyle w:val="ConsPlusNormal"/>
              <w:jc w:val="center"/>
            </w:pPr>
            <w:r>
              <w:t>1876872,69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327540,05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311623,38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300666,49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310661,69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313363,99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313017,09</w:t>
            </w:r>
          </w:p>
        </w:tc>
      </w:tr>
      <w:tr w:rsidR="004A1A92" w:rsidRPr="004A1A92">
        <w:tc>
          <w:tcPr>
            <w:tcW w:w="510" w:type="dxa"/>
            <w:vMerge/>
          </w:tcPr>
          <w:p w:rsidR="004A1A92" w:rsidRPr="004A1A92" w:rsidRDefault="004A1A92"/>
        </w:tc>
        <w:tc>
          <w:tcPr>
            <w:tcW w:w="2608" w:type="dxa"/>
            <w:vMerge/>
          </w:tcPr>
          <w:p w:rsidR="004A1A92" w:rsidRPr="004A1A92" w:rsidRDefault="004A1A92"/>
        </w:tc>
        <w:tc>
          <w:tcPr>
            <w:tcW w:w="2551" w:type="dxa"/>
            <w:vMerge/>
          </w:tcPr>
          <w:p w:rsidR="004A1A92" w:rsidRPr="004A1A92" w:rsidRDefault="004A1A92"/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бюджет округа</w:t>
            </w:r>
          </w:p>
        </w:tc>
        <w:tc>
          <w:tcPr>
            <w:tcW w:w="1417" w:type="dxa"/>
          </w:tcPr>
          <w:p w:rsidR="004A1A92" w:rsidRDefault="004A1A92">
            <w:pPr>
              <w:pStyle w:val="ConsPlusNormal"/>
              <w:jc w:val="center"/>
            </w:pPr>
            <w:r>
              <w:t>22443703,96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3088756,96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3673143,00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3920451,00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3920451,00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3920451,00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3920451,00</w:t>
            </w:r>
          </w:p>
        </w:tc>
      </w:tr>
      <w:tr w:rsidR="004A1A92" w:rsidRPr="004A1A92">
        <w:tc>
          <w:tcPr>
            <w:tcW w:w="510" w:type="dxa"/>
            <w:vMerge/>
          </w:tcPr>
          <w:p w:rsidR="004A1A92" w:rsidRPr="004A1A92" w:rsidRDefault="004A1A92"/>
        </w:tc>
        <w:tc>
          <w:tcPr>
            <w:tcW w:w="2608" w:type="dxa"/>
            <w:vMerge/>
          </w:tcPr>
          <w:p w:rsidR="004A1A92" w:rsidRPr="004A1A92" w:rsidRDefault="004A1A92"/>
        </w:tc>
        <w:tc>
          <w:tcPr>
            <w:tcW w:w="2551" w:type="dxa"/>
            <w:vMerge/>
          </w:tcPr>
          <w:p w:rsidR="004A1A92" w:rsidRPr="004A1A92" w:rsidRDefault="004A1A92"/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417" w:type="dxa"/>
          </w:tcPr>
          <w:p w:rsidR="004A1A92" w:rsidRDefault="004A1A92">
            <w:pPr>
              <w:pStyle w:val="ConsPlusNormal"/>
              <w:jc w:val="center"/>
            </w:pPr>
            <w:r>
              <w:t>309402,56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67430,96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48394,32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48394,32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48394,32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48394,32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48394,32</w:t>
            </w:r>
          </w:p>
        </w:tc>
      </w:tr>
      <w:tr w:rsidR="004A1A92" w:rsidRPr="004A1A92">
        <w:tc>
          <w:tcPr>
            <w:tcW w:w="510" w:type="dxa"/>
            <w:vMerge w:val="restart"/>
          </w:tcPr>
          <w:p w:rsidR="004A1A92" w:rsidRDefault="004A1A92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2608" w:type="dxa"/>
            <w:vMerge w:val="restart"/>
          </w:tcPr>
          <w:p w:rsidR="004A1A92" w:rsidRDefault="004A1A92">
            <w:pPr>
              <w:pStyle w:val="ConsPlusNormal"/>
            </w:pPr>
            <w:r>
              <w:t>Обеспечение стабильного функционирования муниципальных организаций дополнительного образования</w:t>
            </w:r>
          </w:p>
        </w:tc>
        <w:tc>
          <w:tcPr>
            <w:tcW w:w="2551" w:type="dxa"/>
            <w:vMerge w:val="restart"/>
          </w:tcPr>
          <w:p w:rsidR="004A1A92" w:rsidRDefault="004A1A92">
            <w:pPr>
              <w:pStyle w:val="ConsPlusNormal"/>
              <w:jc w:val="center"/>
            </w:pPr>
            <w:r>
              <w:t>департамент образования администрации города;</w:t>
            </w:r>
          </w:p>
          <w:p w:rsidR="004A1A92" w:rsidRDefault="004A1A92">
            <w:pPr>
              <w:pStyle w:val="ConsPlusNormal"/>
              <w:jc w:val="center"/>
            </w:pPr>
            <w:r>
              <w:t>муниципальные организации дополнительного образования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17" w:type="dxa"/>
          </w:tcPr>
          <w:p w:rsidR="004A1A92" w:rsidRDefault="004A1A92">
            <w:pPr>
              <w:pStyle w:val="ConsPlusNormal"/>
              <w:jc w:val="center"/>
            </w:pPr>
            <w:r>
              <w:t>1600096,41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246784,89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265132,72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272044,70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272044,70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272044,70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272044,70</w:t>
            </w:r>
          </w:p>
        </w:tc>
      </w:tr>
      <w:tr w:rsidR="004A1A92" w:rsidRPr="004A1A92">
        <w:tc>
          <w:tcPr>
            <w:tcW w:w="510" w:type="dxa"/>
            <w:vMerge/>
          </w:tcPr>
          <w:p w:rsidR="004A1A92" w:rsidRPr="004A1A92" w:rsidRDefault="004A1A92"/>
        </w:tc>
        <w:tc>
          <w:tcPr>
            <w:tcW w:w="2608" w:type="dxa"/>
            <w:vMerge/>
          </w:tcPr>
          <w:p w:rsidR="004A1A92" w:rsidRPr="004A1A92" w:rsidRDefault="004A1A92"/>
        </w:tc>
        <w:tc>
          <w:tcPr>
            <w:tcW w:w="2551" w:type="dxa"/>
            <w:vMerge/>
          </w:tcPr>
          <w:p w:rsidR="004A1A92" w:rsidRPr="004A1A92" w:rsidRDefault="004A1A92"/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бюджет города</w:t>
            </w:r>
          </w:p>
        </w:tc>
        <w:tc>
          <w:tcPr>
            <w:tcW w:w="1417" w:type="dxa"/>
          </w:tcPr>
          <w:p w:rsidR="004A1A92" w:rsidRDefault="004A1A92">
            <w:pPr>
              <w:pStyle w:val="ConsPlusNormal"/>
              <w:jc w:val="center"/>
            </w:pPr>
            <w:r>
              <w:t>1455268,49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214094,66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236865,11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251077,18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251077,18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251077,18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251077,18</w:t>
            </w:r>
          </w:p>
        </w:tc>
      </w:tr>
      <w:tr w:rsidR="004A1A92" w:rsidRPr="004A1A92">
        <w:tc>
          <w:tcPr>
            <w:tcW w:w="510" w:type="dxa"/>
            <w:vMerge/>
          </w:tcPr>
          <w:p w:rsidR="004A1A92" w:rsidRPr="004A1A92" w:rsidRDefault="004A1A92"/>
        </w:tc>
        <w:tc>
          <w:tcPr>
            <w:tcW w:w="2608" w:type="dxa"/>
            <w:vMerge/>
          </w:tcPr>
          <w:p w:rsidR="004A1A92" w:rsidRPr="004A1A92" w:rsidRDefault="004A1A92"/>
        </w:tc>
        <w:tc>
          <w:tcPr>
            <w:tcW w:w="2551" w:type="dxa"/>
            <w:vMerge/>
          </w:tcPr>
          <w:p w:rsidR="004A1A92" w:rsidRPr="004A1A92" w:rsidRDefault="004A1A92"/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бюджет округа</w:t>
            </w:r>
          </w:p>
        </w:tc>
        <w:tc>
          <w:tcPr>
            <w:tcW w:w="1417" w:type="dxa"/>
          </w:tcPr>
          <w:p w:rsidR="004A1A92" w:rsidRDefault="004A1A92">
            <w:pPr>
              <w:pStyle w:val="ConsPlusNormal"/>
              <w:jc w:val="center"/>
            </w:pPr>
            <w:r>
              <w:t>104835,99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22756,30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22256,01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14955,92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14955,92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14955,92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14955,92</w:t>
            </w:r>
          </w:p>
        </w:tc>
      </w:tr>
      <w:tr w:rsidR="004A1A92" w:rsidRPr="004A1A92">
        <w:tc>
          <w:tcPr>
            <w:tcW w:w="510" w:type="dxa"/>
            <w:vMerge/>
          </w:tcPr>
          <w:p w:rsidR="004A1A92" w:rsidRPr="004A1A92" w:rsidRDefault="004A1A92"/>
        </w:tc>
        <w:tc>
          <w:tcPr>
            <w:tcW w:w="2608" w:type="dxa"/>
            <w:vMerge/>
          </w:tcPr>
          <w:p w:rsidR="004A1A92" w:rsidRPr="004A1A92" w:rsidRDefault="004A1A92"/>
        </w:tc>
        <w:tc>
          <w:tcPr>
            <w:tcW w:w="2551" w:type="dxa"/>
            <w:vMerge/>
          </w:tcPr>
          <w:p w:rsidR="004A1A92" w:rsidRPr="004A1A92" w:rsidRDefault="004A1A92"/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417" w:type="dxa"/>
          </w:tcPr>
          <w:p w:rsidR="004A1A92" w:rsidRDefault="004A1A92">
            <w:pPr>
              <w:pStyle w:val="ConsPlusNormal"/>
              <w:jc w:val="center"/>
            </w:pPr>
            <w:r>
              <w:t>39991,93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9933,93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6011,60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6011,60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6011,60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6011,60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6011,60</w:t>
            </w:r>
          </w:p>
        </w:tc>
      </w:tr>
      <w:tr w:rsidR="004A1A92" w:rsidRPr="004A1A92">
        <w:tc>
          <w:tcPr>
            <w:tcW w:w="510" w:type="dxa"/>
            <w:vMerge w:val="restart"/>
          </w:tcPr>
          <w:p w:rsidR="004A1A92" w:rsidRDefault="004A1A92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2608" w:type="dxa"/>
            <w:vMerge w:val="restart"/>
          </w:tcPr>
          <w:p w:rsidR="004A1A92" w:rsidRDefault="004A1A92">
            <w:pPr>
              <w:pStyle w:val="ConsPlusNormal"/>
            </w:pPr>
            <w:r>
              <w:t>Обеспечение стабильного функционирования муниципального автономного учреждения города Нижневартовска "Центр развития образования"</w:t>
            </w:r>
          </w:p>
        </w:tc>
        <w:tc>
          <w:tcPr>
            <w:tcW w:w="2551" w:type="dxa"/>
            <w:vMerge w:val="restart"/>
          </w:tcPr>
          <w:p w:rsidR="004A1A92" w:rsidRDefault="004A1A92">
            <w:pPr>
              <w:pStyle w:val="ConsPlusNormal"/>
              <w:jc w:val="center"/>
            </w:pPr>
            <w:r>
              <w:t>департамент образования администрации города;</w:t>
            </w:r>
          </w:p>
          <w:p w:rsidR="004A1A92" w:rsidRDefault="004A1A92">
            <w:pPr>
              <w:pStyle w:val="ConsPlusNormal"/>
              <w:jc w:val="center"/>
            </w:pPr>
            <w:r>
              <w:t>муниципальное автономное учреждение города Нижневартовска "Центр развития образования"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17" w:type="dxa"/>
          </w:tcPr>
          <w:p w:rsidR="004A1A92" w:rsidRDefault="004A1A92">
            <w:pPr>
              <w:pStyle w:val="ConsPlusNormal"/>
              <w:jc w:val="center"/>
            </w:pPr>
            <w:r>
              <w:t>236706,64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39456,12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38280,44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39742,52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39742,52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39742,52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39742,52</w:t>
            </w:r>
          </w:p>
        </w:tc>
      </w:tr>
      <w:tr w:rsidR="004A1A92" w:rsidRPr="004A1A92">
        <w:tc>
          <w:tcPr>
            <w:tcW w:w="510" w:type="dxa"/>
            <w:vMerge/>
          </w:tcPr>
          <w:p w:rsidR="004A1A92" w:rsidRPr="004A1A92" w:rsidRDefault="004A1A92"/>
        </w:tc>
        <w:tc>
          <w:tcPr>
            <w:tcW w:w="2608" w:type="dxa"/>
            <w:vMerge/>
          </w:tcPr>
          <w:p w:rsidR="004A1A92" w:rsidRPr="004A1A92" w:rsidRDefault="004A1A92"/>
        </w:tc>
        <w:tc>
          <w:tcPr>
            <w:tcW w:w="2551" w:type="dxa"/>
            <w:vMerge/>
          </w:tcPr>
          <w:p w:rsidR="004A1A92" w:rsidRPr="004A1A92" w:rsidRDefault="004A1A92"/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бюджет города</w:t>
            </w:r>
          </w:p>
        </w:tc>
        <w:tc>
          <w:tcPr>
            <w:tcW w:w="1417" w:type="dxa"/>
          </w:tcPr>
          <w:p w:rsidR="004A1A92" w:rsidRDefault="004A1A92">
            <w:pPr>
              <w:pStyle w:val="ConsPlusNormal"/>
              <w:jc w:val="center"/>
            </w:pPr>
            <w:r>
              <w:t>229043,48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37678,81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37103,27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38565,35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38565,35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38565,35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38565,35</w:t>
            </w:r>
          </w:p>
        </w:tc>
      </w:tr>
      <w:tr w:rsidR="004A1A92" w:rsidRPr="004A1A92">
        <w:tc>
          <w:tcPr>
            <w:tcW w:w="510" w:type="dxa"/>
            <w:vMerge/>
          </w:tcPr>
          <w:p w:rsidR="004A1A92" w:rsidRPr="004A1A92" w:rsidRDefault="004A1A92"/>
        </w:tc>
        <w:tc>
          <w:tcPr>
            <w:tcW w:w="2608" w:type="dxa"/>
            <w:vMerge/>
          </w:tcPr>
          <w:p w:rsidR="004A1A92" w:rsidRPr="004A1A92" w:rsidRDefault="004A1A92"/>
        </w:tc>
        <w:tc>
          <w:tcPr>
            <w:tcW w:w="2551" w:type="dxa"/>
            <w:vMerge/>
          </w:tcPr>
          <w:p w:rsidR="004A1A92" w:rsidRPr="004A1A92" w:rsidRDefault="004A1A92"/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417" w:type="dxa"/>
          </w:tcPr>
          <w:p w:rsidR="004A1A92" w:rsidRDefault="004A1A92">
            <w:pPr>
              <w:pStyle w:val="ConsPlusNormal"/>
              <w:jc w:val="center"/>
            </w:pPr>
            <w:r>
              <w:t>7663,16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1777,31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1177,17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1177,17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1177,17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1177,17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1177,17</w:t>
            </w:r>
          </w:p>
        </w:tc>
      </w:tr>
      <w:tr w:rsidR="004A1A92" w:rsidRPr="004A1A92">
        <w:tc>
          <w:tcPr>
            <w:tcW w:w="5669" w:type="dxa"/>
            <w:gridSpan w:val="3"/>
            <w:vMerge w:val="restart"/>
          </w:tcPr>
          <w:p w:rsidR="004A1A92" w:rsidRDefault="004A1A92">
            <w:pPr>
              <w:pStyle w:val="ConsPlusNormal"/>
            </w:pPr>
            <w:r>
              <w:t>Итого по задаче 1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17" w:type="dxa"/>
          </w:tcPr>
          <w:p w:rsidR="004A1A92" w:rsidRDefault="004A1A92">
            <w:pPr>
              <w:pStyle w:val="ConsPlusNormal"/>
              <w:jc w:val="center"/>
            </w:pPr>
            <w:r>
              <w:t>52431245,39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7302083,60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8620543,85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9118393,66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9128388,86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9131091,16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9130744,26</w:t>
            </w:r>
          </w:p>
        </w:tc>
      </w:tr>
      <w:tr w:rsidR="004A1A92" w:rsidRPr="004A1A92">
        <w:tc>
          <w:tcPr>
            <w:tcW w:w="5669" w:type="dxa"/>
            <w:gridSpan w:val="3"/>
            <w:vMerge/>
          </w:tcPr>
          <w:p w:rsidR="004A1A92" w:rsidRPr="004A1A92" w:rsidRDefault="004A1A92"/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бюджет города</w:t>
            </w:r>
          </w:p>
        </w:tc>
        <w:tc>
          <w:tcPr>
            <w:tcW w:w="1417" w:type="dxa"/>
          </w:tcPr>
          <w:p w:rsidR="004A1A92" w:rsidRDefault="004A1A92">
            <w:pPr>
              <w:pStyle w:val="ConsPlusNormal"/>
              <w:jc w:val="center"/>
            </w:pPr>
            <w:r>
              <w:t>8286118,24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1391959,64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1353963,14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1376288,04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1386283,24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1388985,54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1388638,64</w:t>
            </w:r>
          </w:p>
        </w:tc>
      </w:tr>
      <w:tr w:rsidR="004A1A92" w:rsidRPr="004A1A92">
        <w:tc>
          <w:tcPr>
            <w:tcW w:w="5669" w:type="dxa"/>
            <w:gridSpan w:val="3"/>
            <w:vMerge/>
          </w:tcPr>
          <w:p w:rsidR="004A1A92" w:rsidRPr="004A1A92" w:rsidRDefault="004A1A92"/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бюджет округа</w:t>
            </w:r>
          </w:p>
        </w:tc>
        <w:tc>
          <w:tcPr>
            <w:tcW w:w="1417" w:type="dxa"/>
          </w:tcPr>
          <w:p w:rsidR="004A1A92" w:rsidRDefault="004A1A92">
            <w:pPr>
              <w:pStyle w:val="ConsPlusNormal"/>
              <w:jc w:val="center"/>
            </w:pPr>
            <w:r>
              <w:t>42197122,78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5538818,08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6951241,01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7426765,92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7426765,92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7426765,92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7426765,92</w:t>
            </w:r>
          </w:p>
        </w:tc>
      </w:tr>
      <w:tr w:rsidR="004A1A92" w:rsidRPr="004A1A92">
        <w:tc>
          <w:tcPr>
            <w:tcW w:w="5669" w:type="dxa"/>
            <w:gridSpan w:val="3"/>
            <w:vMerge/>
          </w:tcPr>
          <w:p w:rsidR="004A1A92" w:rsidRPr="004A1A92" w:rsidRDefault="004A1A92"/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417" w:type="dxa"/>
          </w:tcPr>
          <w:p w:rsidR="004A1A92" w:rsidRDefault="004A1A92">
            <w:pPr>
              <w:pStyle w:val="ConsPlusNormal"/>
              <w:jc w:val="center"/>
            </w:pPr>
            <w:r>
              <w:t>1948004,37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371305,87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315339,70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315339,70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315339,70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315339,70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315339,70</w:t>
            </w:r>
          </w:p>
        </w:tc>
      </w:tr>
      <w:tr w:rsidR="004A1A92" w:rsidRPr="004A1A92">
        <w:tc>
          <w:tcPr>
            <w:tcW w:w="16214" w:type="dxa"/>
            <w:gridSpan w:val="11"/>
          </w:tcPr>
          <w:p w:rsidR="004A1A92" w:rsidRDefault="004A1A92">
            <w:pPr>
              <w:pStyle w:val="ConsPlusNormal"/>
              <w:jc w:val="center"/>
            </w:pPr>
            <w:r>
              <w:t>Задача 2. Развитие инфраструктуры в муниципальных образовательных организациях в соответствии с современными требованиями для осуществления образовательного и воспитательного процесса</w:t>
            </w:r>
          </w:p>
        </w:tc>
      </w:tr>
      <w:tr w:rsidR="004A1A92" w:rsidRPr="004A1A92">
        <w:tc>
          <w:tcPr>
            <w:tcW w:w="510" w:type="dxa"/>
            <w:vMerge w:val="restart"/>
          </w:tcPr>
          <w:p w:rsidR="004A1A92" w:rsidRDefault="004A1A92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2608" w:type="dxa"/>
            <w:vMerge w:val="restart"/>
          </w:tcPr>
          <w:p w:rsidR="004A1A92" w:rsidRDefault="004A1A92">
            <w:pPr>
              <w:pStyle w:val="ConsPlusNormal"/>
            </w:pPr>
            <w:r>
              <w:t>Софинансирование расходных обязательств по приобретению объектов общего образования</w:t>
            </w:r>
          </w:p>
        </w:tc>
        <w:tc>
          <w:tcPr>
            <w:tcW w:w="2551" w:type="dxa"/>
            <w:vMerge w:val="restart"/>
          </w:tcPr>
          <w:p w:rsidR="004A1A92" w:rsidRDefault="004A1A92">
            <w:pPr>
              <w:pStyle w:val="ConsPlusNormal"/>
              <w:jc w:val="center"/>
            </w:pPr>
            <w:r>
              <w:t>департамент образования администрации города;</w:t>
            </w:r>
          </w:p>
          <w:p w:rsidR="004A1A92" w:rsidRDefault="004A1A92">
            <w:pPr>
              <w:pStyle w:val="ConsPlusNormal"/>
              <w:jc w:val="center"/>
            </w:pPr>
            <w:r>
              <w:t>департамент муниципальной собственности и земельных ресурсов администрации города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17" w:type="dxa"/>
          </w:tcPr>
          <w:p w:rsidR="004A1A92" w:rsidRDefault="004A1A92">
            <w:pPr>
              <w:pStyle w:val="ConsPlusNormal"/>
              <w:jc w:val="center"/>
            </w:pPr>
            <w:r>
              <w:t>623197,57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623197,57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</w:tr>
      <w:tr w:rsidR="004A1A92" w:rsidRPr="004A1A92">
        <w:tc>
          <w:tcPr>
            <w:tcW w:w="510" w:type="dxa"/>
            <w:vMerge/>
          </w:tcPr>
          <w:p w:rsidR="004A1A92" w:rsidRPr="004A1A92" w:rsidRDefault="004A1A92"/>
        </w:tc>
        <w:tc>
          <w:tcPr>
            <w:tcW w:w="2608" w:type="dxa"/>
            <w:vMerge/>
          </w:tcPr>
          <w:p w:rsidR="004A1A92" w:rsidRPr="004A1A92" w:rsidRDefault="004A1A92"/>
        </w:tc>
        <w:tc>
          <w:tcPr>
            <w:tcW w:w="2551" w:type="dxa"/>
            <w:vMerge/>
          </w:tcPr>
          <w:p w:rsidR="004A1A92" w:rsidRPr="004A1A92" w:rsidRDefault="004A1A92"/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бюджет города</w:t>
            </w:r>
          </w:p>
        </w:tc>
        <w:tc>
          <w:tcPr>
            <w:tcW w:w="1417" w:type="dxa"/>
          </w:tcPr>
          <w:p w:rsidR="004A1A92" w:rsidRDefault="004A1A92">
            <w:pPr>
              <w:pStyle w:val="ConsPlusNormal"/>
              <w:jc w:val="center"/>
            </w:pPr>
            <w:r>
              <w:t>31159,87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31159,87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</w:tr>
      <w:tr w:rsidR="004A1A92" w:rsidRPr="004A1A92">
        <w:tc>
          <w:tcPr>
            <w:tcW w:w="510" w:type="dxa"/>
            <w:vMerge/>
          </w:tcPr>
          <w:p w:rsidR="004A1A92" w:rsidRPr="004A1A92" w:rsidRDefault="004A1A92"/>
        </w:tc>
        <w:tc>
          <w:tcPr>
            <w:tcW w:w="2608" w:type="dxa"/>
            <w:vMerge/>
          </w:tcPr>
          <w:p w:rsidR="004A1A92" w:rsidRPr="004A1A92" w:rsidRDefault="004A1A92"/>
        </w:tc>
        <w:tc>
          <w:tcPr>
            <w:tcW w:w="2551" w:type="dxa"/>
            <w:vMerge/>
          </w:tcPr>
          <w:p w:rsidR="004A1A92" w:rsidRPr="004A1A92" w:rsidRDefault="004A1A92"/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бюджет округа</w:t>
            </w:r>
          </w:p>
        </w:tc>
        <w:tc>
          <w:tcPr>
            <w:tcW w:w="1417" w:type="dxa"/>
          </w:tcPr>
          <w:p w:rsidR="004A1A92" w:rsidRDefault="004A1A92">
            <w:pPr>
              <w:pStyle w:val="ConsPlusNormal"/>
              <w:jc w:val="center"/>
            </w:pPr>
            <w:r>
              <w:t>592037,70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592037,70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</w:tr>
      <w:tr w:rsidR="004A1A92" w:rsidRPr="004A1A92">
        <w:tc>
          <w:tcPr>
            <w:tcW w:w="5669" w:type="dxa"/>
            <w:gridSpan w:val="3"/>
            <w:vMerge w:val="restart"/>
          </w:tcPr>
          <w:p w:rsidR="004A1A92" w:rsidRDefault="004A1A92">
            <w:pPr>
              <w:pStyle w:val="ConsPlusNormal"/>
            </w:pPr>
            <w:r>
              <w:t>Итого по задаче 2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17" w:type="dxa"/>
          </w:tcPr>
          <w:p w:rsidR="004A1A92" w:rsidRDefault="004A1A92">
            <w:pPr>
              <w:pStyle w:val="ConsPlusNormal"/>
              <w:jc w:val="center"/>
            </w:pPr>
            <w:r>
              <w:t>623197,57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623197,57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</w:tr>
      <w:tr w:rsidR="004A1A92" w:rsidRPr="004A1A92">
        <w:tc>
          <w:tcPr>
            <w:tcW w:w="5669" w:type="dxa"/>
            <w:gridSpan w:val="3"/>
            <w:vMerge/>
          </w:tcPr>
          <w:p w:rsidR="004A1A92" w:rsidRPr="004A1A92" w:rsidRDefault="004A1A92"/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бюджет города</w:t>
            </w:r>
          </w:p>
        </w:tc>
        <w:tc>
          <w:tcPr>
            <w:tcW w:w="1417" w:type="dxa"/>
          </w:tcPr>
          <w:p w:rsidR="004A1A92" w:rsidRDefault="004A1A92">
            <w:pPr>
              <w:pStyle w:val="ConsPlusNormal"/>
              <w:jc w:val="center"/>
            </w:pPr>
            <w:r>
              <w:t>31159,87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31159,87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</w:tr>
      <w:tr w:rsidR="004A1A92" w:rsidRPr="004A1A92">
        <w:tc>
          <w:tcPr>
            <w:tcW w:w="5669" w:type="dxa"/>
            <w:gridSpan w:val="3"/>
            <w:vMerge/>
          </w:tcPr>
          <w:p w:rsidR="004A1A92" w:rsidRPr="004A1A92" w:rsidRDefault="004A1A92"/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бюджет округа</w:t>
            </w:r>
          </w:p>
        </w:tc>
        <w:tc>
          <w:tcPr>
            <w:tcW w:w="1417" w:type="dxa"/>
          </w:tcPr>
          <w:p w:rsidR="004A1A92" w:rsidRDefault="004A1A92">
            <w:pPr>
              <w:pStyle w:val="ConsPlusNormal"/>
              <w:jc w:val="center"/>
            </w:pPr>
            <w:r>
              <w:t>592037,70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592037,70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</w:tr>
      <w:tr w:rsidR="004A1A92" w:rsidRPr="004A1A92">
        <w:tc>
          <w:tcPr>
            <w:tcW w:w="16214" w:type="dxa"/>
            <w:gridSpan w:val="11"/>
          </w:tcPr>
          <w:p w:rsidR="004A1A92" w:rsidRDefault="004A1A92">
            <w:pPr>
              <w:pStyle w:val="ConsPlusNormal"/>
              <w:jc w:val="center"/>
            </w:pPr>
            <w:r>
              <w:t>Задача 3. Совершенствование условий для сохранения и укрепления здоровья, формирования физических и волевых качеств у детей и подростков</w:t>
            </w:r>
          </w:p>
        </w:tc>
      </w:tr>
      <w:tr w:rsidR="004A1A92" w:rsidRPr="004A1A92">
        <w:tc>
          <w:tcPr>
            <w:tcW w:w="510" w:type="dxa"/>
          </w:tcPr>
          <w:p w:rsidR="004A1A92" w:rsidRDefault="004A1A92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2608" w:type="dxa"/>
          </w:tcPr>
          <w:p w:rsidR="004A1A92" w:rsidRDefault="004A1A92">
            <w:pPr>
              <w:pStyle w:val="ConsPlusNormal"/>
            </w:pPr>
            <w:r>
              <w:t xml:space="preserve">Проведение городских, участие в окружных соревнованиях, направленных на </w:t>
            </w:r>
            <w:r>
              <w:lastRenderedPageBreak/>
              <w:t>укрепление здоровья, формирование физических и волевых качеств у детей и подростков</w:t>
            </w:r>
          </w:p>
        </w:tc>
        <w:tc>
          <w:tcPr>
            <w:tcW w:w="2551" w:type="dxa"/>
          </w:tcPr>
          <w:p w:rsidR="004A1A92" w:rsidRDefault="004A1A92">
            <w:pPr>
              <w:pStyle w:val="ConsPlusNormal"/>
              <w:jc w:val="center"/>
            </w:pPr>
            <w:r>
              <w:lastRenderedPageBreak/>
              <w:t>департамент образования администрации города;</w:t>
            </w:r>
          </w:p>
          <w:p w:rsidR="004A1A92" w:rsidRDefault="004A1A92">
            <w:pPr>
              <w:pStyle w:val="ConsPlusNormal"/>
              <w:jc w:val="center"/>
            </w:pPr>
            <w:r>
              <w:t xml:space="preserve">муниципальное </w:t>
            </w:r>
            <w:r>
              <w:lastRenderedPageBreak/>
              <w:t>автономное учреждение дополнительного образования города Нижневартовска "Центр детского творчества";</w:t>
            </w:r>
          </w:p>
          <w:p w:rsidR="004A1A92" w:rsidRDefault="004A1A92">
            <w:pPr>
              <w:pStyle w:val="ConsPlusNormal"/>
              <w:jc w:val="center"/>
            </w:pPr>
            <w:r>
              <w:t>муниципальное бюджетное учреждение дополнительного образования "Центр детского и юношеского технического творчества "Патриот";</w:t>
            </w:r>
          </w:p>
          <w:p w:rsidR="004A1A92" w:rsidRDefault="004A1A92">
            <w:pPr>
              <w:pStyle w:val="ConsPlusNormal"/>
              <w:jc w:val="center"/>
            </w:pPr>
            <w:r>
              <w:t>муниципальные образовательные организации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lastRenderedPageBreak/>
              <w:t>бюджет города</w:t>
            </w:r>
          </w:p>
        </w:tc>
        <w:tc>
          <w:tcPr>
            <w:tcW w:w="1417" w:type="dxa"/>
          </w:tcPr>
          <w:p w:rsidR="004A1A92" w:rsidRDefault="004A1A92">
            <w:pPr>
              <w:pStyle w:val="ConsPlusNormal"/>
              <w:jc w:val="center"/>
            </w:pPr>
            <w:r>
              <w:t>10822,70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1715,60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1743,30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1771,50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1826,80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1860,20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1905,30</w:t>
            </w:r>
          </w:p>
        </w:tc>
      </w:tr>
      <w:tr w:rsidR="004A1A92" w:rsidRPr="004A1A92">
        <w:tc>
          <w:tcPr>
            <w:tcW w:w="510" w:type="dxa"/>
          </w:tcPr>
          <w:p w:rsidR="004A1A92" w:rsidRDefault="004A1A92">
            <w:pPr>
              <w:pStyle w:val="ConsPlusNormal"/>
            </w:pPr>
          </w:p>
        </w:tc>
        <w:tc>
          <w:tcPr>
            <w:tcW w:w="5159" w:type="dxa"/>
            <w:gridSpan w:val="2"/>
          </w:tcPr>
          <w:p w:rsidR="004A1A92" w:rsidRDefault="004A1A92">
            <w:pPr>
              <w:pStyle w:val="ConsPlusNormal"/>
            </w:pPr>
            <w:r>
              <w:t>Итого по задаче 3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бюджет города</w:t>
            </w:r>
          </w:p>
        </w:tc>
        <w:tc>
          <w:tcPr>
            <w:tcW w:w="1417" w:type="dxa"/>
          </w:tcPr>
          <w:p w:rsidR="004A1A92" w:rsidRDefault="004A1A92">
            <w:pPr>
              <w:pStyle w:val="ConsPlusNormal"/>
              <w:jc w:val="center"/>
            </w:pPr>
            <w:r>
              <w:t>10822,70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1715,60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1743,30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1771,50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1826,80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1860,20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1905,30</w:t>
            </w:r>
          </w:p>
        </w:tc>
      </w:tr>
      <w:tr w:rsidR="004A1A92" w:rsidRPr="004A1A92">
        <w:tc>
          <w:tcPr>
            <w:tcW w:w="16214" w:type="dxa"/>
            <w:gridSpan w:val="11"/>
          </w:tcPr>
          <w:p w:rsidR="004A1A92" w:rsidRDefault="004A1A92">
            <w:pPr>
              <w:pStyle w:val="ConsPlusNormal"/>
              <w:jc w:val="center"/>
            </w:pPr>
            <w:r>
              <w:t>Задача 4. Развитие системы выявления, поддержки и сопровождения одаренных детей, лидеров в сфере образования</w:t>
            </w:r>
          </w:p>
        </w:tc>
      </w:tr>
      <w:tr w:rsidR="004A1A92" w:rsidRPr="004A1A92">
        <w:tc>
          <w:tcPr>
            <w:tcW w:w="510" w:type="dxa"/>
          </w:tcPr>
          <w:p w:rsidR="004A1A92" w:rsidRDefault="004A1A92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2608" w:type="dxa"/>
          </w:tcPr>
          <w:p w:rsidR="004A1A92" w:rsidRDefault="004A1A92">
            <w:pPr>
              <w:pStyle w:val="ConsPlusNormal"/>
            </w:pPr>
            <w:r>
              <w:t>Проведение торжественной церемонии чествования выпускников за особые успехи в учении, организация встречи выпускников, окончивших школу с особыми успехами, с Губернатором Ханты-Мансийского автономного округа - Югры</w:t>
            </w:r>
          </w:p>
        </w:tc>
        <w:tc>
          <w:tcPr>
            <w:tcW w:w="2551" w:type="dxa"/>
          </w:tcPr>
          <w:p w:rsidR="004A1A92" w:rsidRDefault="004A1A92">
            <w:pPr>
              <w:pStyle w:val="ConsPlusNormal"/>
              <w:jc w:val="center"/>
            </w:pPr>
            <w:r>
              <w:t>департамент образования администрации города;</w:t>
            </w:r>
          </w:p>
          <w:p w:rsidR="004A1A92" w:rsidRDefault="004A1A92">
            <w:pPr>
              <w:pStyle w:val="ConsPlusNormal"/>
              <w:jc w:val="center"/>
            </w:pPr>
            <w:r>
              <w:t>муниципальное автономное учреждение города Нижневартовска "Центр развития образования";</w:t>
            </w:r>
          </w:p>
          <w:p w:rsidR="004A1A92" w:rsidRDefault="004A1A92">
            <w:pPr>
              <w:pStyle w:val="ConsPlusNormal"/>
              <w:jc w:val="center"/>
            </w:pPr>
            <w:r>
              <w:t>муниципальные образовательные организации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бюджет города</w:t>
            </w:r>
          </w:p>
        </w:tc>
        <w:tc>
          <w:tcPr>
            <w:tcW w:w="1417" w:type="dxa"/>
          </w:tcPr>
          <w:p w:rsidR="004A1A92" w:rsidRDefault="004A1A92">
            <w:pPr>
              <w:pStyle w:val="ConsPlusNormal"/>
              <w:jc w:val="center"/>
            </w:pPr>
            <w:r>
              <w:t>5271,58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815,78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835,00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840,00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882,10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926,20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972,50</w:t>
            </w:r>
          </w:p>
        </w:tc>
      </w:tr>
      <w:tr w:rsidR="004A1A92" w:rsidRPr="004A1A92">
        <w:tc>
          <w:tcPr>
            <w:tcW w:w="510" w:type="dxa"/>
          </w:tcPr>
          <w:p w:rsidR="004A1A92" w:rsidRDefault="004A1A92">
            <w:pPr>
              <w:pStyle w:val="ConsPlusNormal"/>
              <w:jc w:val="center"/>
            </w:pPr>
            <w:r>
              <w:lastRenderedPageBreak/>
              <w:t>4.2.</w:t>
            </w:r>
          </w:p>
        </w:tc>
        <w:tc>
          <w:tcPr>
            <w:tcW w:w="2608" w:type="dxa"/>
          </w:tcPr>
          <w:p w:rsidR="004A1A92" w:rsidRDefault="004A1A92">
            <w:pPr>
              <w:pStyle w:val="ConsPlusNormal"/>
            </w:pPr>
            <w:r>
              <w:t>Проведение городских мероприятий, муниципальных этапов всероссийских, окружных мероприятий интеллектуальной и творческой направленности для обучающихся муниципальных образовательных организаций, организация их участия в региональных мероприятиях в различных формах проведения (олимпиады, конкурсы, слеты, форумы, конференции, научные сессии, фестивали, социальные акции и др.)</w:t>
            </w:r>
          </w:p>
        </w:tc>
        <w:tc>
          <w:tcPr>
            <w:tcW w:w="2551" w:type="dxa"/>
          </w:tcPr>
          <w:p w:rsidR="004A1A92" w:rsidRDefault="004A1A92">
            <w:pPr>
              <w:pStyle w:val="ConsPlusNormal"/>
              <w:jc w:val="center"/>
            </w:pPr>
            <w:r>
              <w:t>департамент образования администрации города;</w:t>
            </w:r>
          </w:p>
          <w:p w:rsidR="004A1A92" w:rsidRDefault="004A1A92">
            <w:pPr>
              <w:pStyle w:val="ConsPlusNormal"/>
              <w:jc w:val="center"/>
            </w:pPr>
            <w:r>
              <w:t>муниципальное автономное учреждение города Нижневартовска "Центр развития образования";</w:t>
            </w:r>
          </w:p>
          <w:p w:rsidR="004A1A92" w:rsidRDefault="004A1A92">
            <w:pPr>
              <w:pStyle w:val="ConsPlusNormal"/>
              <w:jc w:val="center"/>
            </w:pPr>
            <w:r>
              <w:t>муниципальное автономное учреждение дополнительного образования города Нижневартовска "Центр детского творчества";</w:t>
            </w:r>
          </w:p>
          <w:p w:rsidR="004A1A92" w:rsidRDefault="004A1A92">
            <w:pPr>
              <w:pStyle w:val="ConsPlusNormal"/>
              <w:jc w:val="center"/>
            </w:pPr>
            <w:r>
              <w:t>муниципальные образовательные организации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бюджет города</w:t>
            </w:r>
          </w:p>
        </w:tc>
        <w:tc>
          <w:tcPr>
            <w:tcW w:w="1417" w:type="dxa"/>
          </w:tcPr>
          <w:p w:rsidR="004A1A92" w:rsidRDefault="004A1A92">
            <w:pPr>
              <w:pStyle w:val="ConsPlusNormal"/>
              <w:jc w:val="center"/>
            </w:pPr>
            <w:r>
              <w:t>19105,32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2916,62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2962,00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3022,00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3203,50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3415,00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3586,20</w:t>
            </w:r>
          </w:p>
        </w:tc>
      </w:tr>
      <w:tr w:rsidR="004A1A92" w:rsidRPr="004A1A92">
        <w:tc>
          <w:tcPr>
            <w:tcW w:w="510" w:type="dxa"/>
          </w:tcPr>
          <w:p w:rsidR="004A1A92" w:rsidRDefault="004A1A92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2608" w:type="dxa"/>
          </w:tcPr>
          <w:p w:rsidR="004A1A92" w:rsidRDefault="004A1A92">
            <w:pPr>
              <w:pStyle w:val="ConsPlusNormal"/>
            </w:pPr>
            <w:r>
              <w:t>Организация и проведение научной сессии "Школа для одаренных детей"</w:t>
            </w:r>
          </w:p>
        </w:tc>
        <w:tc>
          <w:tcPr>
            <w:tcW w:w="2551" w:type="dxa"/>
          </w:tcPr>
          <w:p w:rsidR="004A1A92" w:rsidRDefault="004A1A92">
            <w:pPr>
              <w:pStyle w:val="ConsPlusNormal"/>
              <w:jc w:val="center"/>
            </w:pPr>
            <w:r>
              <w:t>департамент образования администрации города;</w:t>
            </w:r>
          </w:p>
          <w:p w:rsidR="004A1A92" w:rsidRDefault="004A1A92">
            <w:pPr>
              <w:pStyle w:val="ConsPlusNormal"/>
              <w:jc w:val="center"/>
            </w:pPr>
            <w:r>
              <w:t>муниципальное автономное учреждение города Нижневартовска "Центр развития образования";</w:t>
            </w:r>
          </w:p>
          <w:p w:rsidR="004A1A92" w:rsidRDefault="004A1A92">
            <w:pPr>
              <w:pStyle w:val="ConsPlusNormal"/>
              <w:jc w:val="center"/>
            </w:pPr>
            <w:r>
              <w:t>муниципальные образовательные организации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бюджет города</w:t>
            </w:r>
          </w:p>
        </w:tc>
        <w:tc>
          <w:tcPr>
            <w:tcW w:w="1417" w:type="dxa"/>
          </w:tcPr>
          <w:p w:rsidR="004A1A92" w:rsidRDefault="004A1A92">
            <w:pPr>
              <w:pStyle w:val="ConsPlusNormal"/>
              <w:jc w:val="center"/>
            </w:pPr>
            <w:r>
              <w:t>6000,00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1000,00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1000,00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1000,00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1000,00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1000,00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1000,00</w:t>
            </w:r>
          </w:p>
        </w:tc>
      </w:tr>
      <w:tr w:rsidR="004A1A92" w:rsidRPr="004A1A92">
        <w:tc>
          <w:tcPr>
            <w:tcW w:w="510" w:type="dxa"/>
          </w:tcPr>
          <w:p w:rsidR="004A1A92" w:rsidRDefault="004A1A92">
            <w:pPr>
              <w:pStyle w:val="ConsPlusNormal"/>
              <w:jc w:val="center"/>
            </w:pPr>
            <w:r>
              <w:lastRenderedPageBreak/>
              <w:t>4.4.</w:t>
            </w:r>
          </w:p>
        </w:tc>
        <w:tc>
          <w:tcPr>
            <w:tcW w:w="2608" w:type="dxa"/>
          </w:tcPr>
          <w:p w:rsidR="004A1A92" w:rsidRDefault="004A1A92">
            <w:pPr>
              <w:pStyle w:val="ConsPlusNormal"/>
            </w:pPr>
            <w:r>
              <w:t xml:space="preserve">Участие </w:t>
            </w:r>
            <w:proofErr w:type="gramStart"/>
            <w:r>
              <w:t>обучающихся</w:t>
            </w:r>
            <w:proofErr w:type="gramEnd"/>
            <w:r>
              <w:t xml:space="preserve"> в оценке качества образования при проведении государственной итоговой аттестации</w:t>
            </w:r>
          </w:p>
        </w:tc>
        <w:tc>
          <w:tcPr>
            <w:tcW w:w="2551" w:type="dxa"/>
          </w:tcPr>
          <w:p w:rsidR="004A1A92" w:rsidRDefault="004A1A92">
            <w:pPr>
              <w:pStyle w:val="ConsPlusNormal"/>
              <w:jc w:val="center"/>
            </w:pPr>
            <w:r>
              <w:t>департамент образования администрации города;</w:t>
            </w:r>
          </w:p>
          <w:p w:rsidR="004A1A92" w:rsidRDefault="004A1A92">
            <w:pPr>
              <w:pStyle w:val="ConsPlusNormal"/>
              <w:jc w:val="center"/>
            </w:pPr>
            <w:r>
              <w:t>муниципальные образовательные организации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бюджет округа</w:t>
            </w:r>
          </w:p>
        </w:tc>
        <w:tc>
          <w:tcPr>
            <w:tcW w:w="1417" w:type="dxa"/>
          </w:tcPr>
          <w:p w:rsidR="004A1A92" w:rsidRDefault="004A1A92">
            <w:pPr>
              <w:pStyle w:val="ConsPlusNormal"/>
              <w:jc w:val="center"/>
            </w:pPr>
            <w:r>
              <w:t>60,00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60,00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</w:tr>
      <w:tr w:rsidR="004A1A92" w:rsidRPr="004A1A92">
        <w:tc>
          <w:tcPr>
            <w:tcW w:w="510" w:type="dxa"/>
          </w:tcPr>
          <w:p w:rsidR="004A1A92" w:rsidRDefault="004A1A92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2608" w:type="dxa"/>
          </w:tcPr>
          <w:p w:rsidR="004A1A92" w:rsidRDefault="004A1A92">
            <w:pPr>
              <w:pStyle w:val="ConsPlusNormal"/>
            </w:pPr>
            <w:r>
              <w:t>Организация деятельности кружков различной направленности на базе образовательных организаций</w:t>
            </w:r>
          </w:p>
        </w:tc>
        <w:tc>
          <w:tcPr>
            <w:tcW w:w="2551" w:type="dxa"/>
          </w:tcPr>
          <w:p w:rsidR="004A1A92" w:rsidRDefault="004A1A92">
            <w:pPr>
              <w:pStyle w:val="ConsPlusNormal"/>
              <w:jc w:val="center"/>
            </w:pPr>
            <w:r>
              <w:t>департамент образования администрации города;</w:t>
            </w:r>
          </w:p>
          <w:p w:rsidR="004A1A92" w:rsidRDefault="004A1A92">
            <w:pPr>
              <w:pStyle w:val="ConsPlusNormal"/>
              <w:jc w:val="center"/>
            </w:pPr>
            <w:r>
              <w:t>муниципальные образовательные организации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бюджет города</w:t>
            </w:r>
          </w:p>
        </w:tc>
        <w:tc>
          <w:tcPr>
            <w:tcW w:w="1417" w:type="dxa"/>
          </w:tcPr>
          <w:p w:rsidR="004A1A92" w:rsidRDefault="004A1A92">
            <w:pPr>
              <w:pStyle w:val="ConsPlusNormal"/>
              <w:jc w:val="center"/>
            </w:pPr>
            <w:r>
              <w:t>2196,00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2196,00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</w:tr>
      <w:tr w:rsidR="004A1A92" w:rsidRPr="004A1A92">
        <w:tc>
          <w:tcPr>
            <w:tcW w:w="5669" w:type="dxa"/>
            <w:gridSpan w:val="3"/>
            <w:vMerge w:val="restart"/>
          </w:tcPr>
          <w:p w:rsidR="004A1A92" w:rsidRDefault="004A1A92">
            <w:pPr>
              <w:pStyle w:val="ConsPlusNormal"/>
            </w:pPr>
            <w:r>
              <w:t>Итого по задаче 4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17" w:type="dxa"/>
          </w:tcPr>
          <w:p w:rsidR="004A1A92" w:rsidRDefault="004A1A92">
            <w:pPr>
              <w:pStyle w:val="ConsPlusNormal"/>
              <w:jc w:val="center"/>
            </w:pPr>
            <w:r>
              <w:t>32632,90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6988,40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4797,00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4862,00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5085,60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5341,20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5558,70</w:t>
            </w:r>
          </w:p>
        </w:tc>
      </w:tr>
      <w:tr w:rsidR="004A1A92" w:rsidRPr="004A1A92">
        <w:tc>
          <w:tcPr>
            <w:tcW w:w="5669" w:type="dxa"/>
            <w:gridSpan w:val="3"/>
            <w:vMerge/>
          </w:tcPr>
          <w:p w:rsidR="004A1A92" w:rsidRPr="004A1A92" w:rsidRDefault="004A1A92"/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бюджет города</w:t>
            </w:r>
          </w:p>
        </w:tc>
        <w:tc>
          <w:tcPr>
            <w:tcW w:w="1417" w:type="dxa"/>
          </w:tcPr>
          <w:p w:rsidR="004A1A92" w:rsidRDefault="004A1A92">
            <w:pPr>
              <w:pStyle w:val="ConsPlusNormal"/>
              <w:jc w:val="center"/>
            </w:pPr>
            <w:r>
              <w:t>32572,90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6928,40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4797,00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4862,00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5085,60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5341,20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5558,70</w:t>
            </w:r>
          </w:p>
        </w:tc>
      </w:tr>
      <w:tr w:rsidR="004A1A92" w:rsidRPr="004A1A92">
        <w:tc>
          <w:tcPr>
            <w:tcW w:w="5669" w:type="dxa"/>
            <w:gridSpan w:val="3"/>
            <w:vMerge/>
          </w:tcPr>
          <w:p w:rsidR="004A1A92" w:rsidRPr="004A1A92" w:rsidRDefault="004A1A92"/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бюджет округа</w:t>
            </w:r>
          </w:p>
        </w:tc>
        <w:tc>
          <w:tcPr>
            <w:tcW w:w="1417" w:type="dxa"/>
          </w:tcPr>
          <w:p w:rsidR="004A1A92" w:rsidRDefault="004A1A92">
            <w:pPr>
              <w:pStyle w:val="ConsPlusNormal"/>
              <w:jc w:val="center"/>
            </w:pPr>
            <w:r>
              <w:t>60,00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60,00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</w:tr>
      <w:tr w:rsidR="004A1A92" w:rsidRPr="004A1A92">
        <w:tc>
          <w:tcPr>
            <w:tcW w:w="16214" w:type="dxa"/>
            <w:gridSpan w:val="11"/>
          </w:tcPr>
          <w:p w:rsidR="004A1A92" w:rsidRDefault="004A1A92">
            <w:pPr>
              <w:pStyle w:val="ConsPlusNormal"/>
              <w:jc w:val="center"/>
            </w:pPr>
            <w:r>
              <w:t>Задача 5. Обеспечение условий для развития кадрового потенциала, повышения престижа и значимости педагогической профессии в соответствии с актуальными задачами в сфере образования</w:t>
            </w:r>
          </w:p>
        </w:tc>
      </w:tr>
      <w:tr w:rsidR="004A1A92" w:rsidRPr="004A1A92">
        <w:tc>
          <w:tcPr>
            <w:tcW w:w="510" w:type="dxa"/>
          </w:tcPr>
          <w:p w:rsidR="004A1A92" w:rsidRDefault="004A1A92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2608" w:type="dxa"/>
          </w:tcPr>
          <w:p w:rsidR="004A1A92" w:rsidRDefault="004A1A92">
            <w:pPr>
              <w:pStyle w:val="ConsPlusNormal"/>
            </w:pPr>
            <w:r>
              <w:t>Проведение городских конкурсов, муниципальных этапов конкурсов профессионального мастерства, организация участия в региональных этапах конкурсов</w:t>
            </w:r>
          </w:p>
        </w:tc>
        <w:tc>
          <w:tcPr>
            <w:tcW w:w="2551" w:type="dxa"/>
          </w:tcPr>
          <w:p w:rsidR="004A1A92" w:rsidRDefault="004A1A92">
            <w:pPr>
              <w:pStyle w:val="ConsPlusNormal"/>
              <w:jc w:val="center"/>
            </w:pPr>
            <w:r>
              <w:t>департамент образования администрации города;</w:t>
            </w:r>
          </w:p>
          <w:p w:rsidR="004A1A92" w:rsidRDefault="004A1A92">
            <w:pPr>
              <w:pStyle w:val="ConsPlusNormal"/>
              <w:jc w:val="center"/>
            </w:pPr>
            <w:r>
              <w:t>муниципальное автономное учреждение города Нижневартовска "Центр развития образования";</w:t>
            </w:r>
          </w:p>
          <w:p w:rsidR="004A1A92" w:rsidRDefault="004A1A92">
            <w:pPr>
              <w:pStyle w:val="ConsPlusNormal"/>
              <w:jc w:val="center"/>
            </w:pPr>
            <w:r>
              <w:t xml:space="preserve">муниципальные образовательные </w:t>
            </w:r>
            <w:r>
              <w:lastRenderedPageBreak/>
              <w:t>организации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lastRenderedPageBreak/>
              <w:t>бюджет города</w:t>
            </w:r>
          </w:p>
        </w:tc>
        <w:tc>
          <w:tcPr>
            <w:tcW w:w="1417" w:type="dxa"/>
          </w:tcPr>
          <w:p w:rsidR="004A1A92" w:rsidRDefault="004A1A92">
            <w:pPr>
              <w:pStyle w:val="ConsPlusNormal"/>
              <w:jc w:val="center"/>
            </w:pPr>
            <w:r>
              <w:t>6481,90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1010,00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1030,00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1030,00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1082,60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1136,60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1192,70</w:t>
            </w:r>
          </w:p>
        </w:tc>
      </w:tr>
      <w:tr w:rsidR="004A1A92" w:rsidRPr="004A1A92">
        <w:tc>
          <w:tcPr>
            <w:tcW w:w="510" w:type="dxa"/>
            <w:vMerge w:val="restart"/>
          </w:tcPr>
          <w:p w:rsidR="004A1A92" w:rsidRDefault="004A1A92">
            <w:pPr>
              <w:pStyle w:val="ConsPlusNormal"/>
              <w:jc w:val="center"/>
            </w:pPr>
            <w:r>
              <w:lastRenderedPageBreak/>
              <w:t>5.2.</w:t>
            </w:r>
          </w:p>
        </w:tc>
        <w:tc>
          <w:tcPr>
            <w:tcW w:w="2608" w:type="dxa"/>
            <w:vMerge w:val="restart"/>
          </w:tcPr>
          <w:p w:rsidR="004A1A92" w:rsidRDefault="004A1A92">
            <w:pPr>
              <w:pStyle w:val="ConsPlusNormal"/>
            </w:pPr>
            <w:r>
              <w:t>Организация и проведение с участием работников системы образования и общественности мероприятий, направленных на решение актуальных задач в сфере образования, в различных формах (совещания, конференции, форумы, семинары, лекции, практикумы, тренинги, "круглые столы", консультации)</w:t>
            </w:r>
          </w:p>
        </w:tc>
        <w:tc>
          <w:tcPr>
            <w:tcW w:w="2551" w:type="dxa"/>
            <w:vMerge w:val="restart"/>
          </w:tcPr>
          <w:p w:rsidR="004A1A92" w:rsidRDefault="004A1A92">
            <w:pPr>
              <w:pStyle w:val="ConsPlusNormal"/>
              <w:jc w:val="center"/>
            </w:pPr>
            <w:r>
              <w:t>департамент образования администрации города;</w:t>
            </w:r>
          </w:p>
          <w:p w:rsidR="004A1A92" w:rsidRDefault="004A1A92">
            <w:pPr>
              <w:pStyle w:val="ConsPlusNormal"/>
              <w:jc w:val="center"/>
            </w:pPr>
            <w:r>
              <w:t>муниципальное автономное учреждение города Нижневартовска "Центр развития образования";</w:t>
            </w:r>
          </w:p>
          <w:p w:rsidR="004A1A92" w:rsidRDefault="004A1A92">
            <w:pPr>
              <w:pStyle w:val="ConsPlusNormal"/>
              <w:jc w:val="center"/>
            </w:pPr>
            <w:r>
              <w:t>муниципальные образовательные организации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17" w:type="dxa"/>
          </w:tcPr>
          <w:p w:rsidR="004A1A92" w:rsidRDefault="004A1A92">
            <w:pPr>
              <w:pStyle w:val="ConsPlusNormal"/>
              <w:jc w:val="center"/>
            </w:pPr>
            <w:r>
              <w:t>6337,90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2435,00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735,00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735,00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771,70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810,30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850,90</w:t>
            </w:r>
          </w:p>
        </w:tc>
      </w:tr>
      <w:tr w:rsidR="004A1A92" w:rsidRPr="004A1A92">
        <w:tc>
          <w:tcPr>
            <w:tcW w:w="510" w:type="dxa"/>
            <w:vMerge/>
          </w:tcPr>
          <w:p w:rsidR="004A1A92" w:rsidRPr="004A1A92" w:rsidRDefault="004A1A92"/>
        </w:tc>
        <w:tc>
          <w:tcPr>
            <w:tcW w:w="2608" w:type="dxa"/>
            <w:vMerge/>
          </w:tcPr>
          <w:p w:rsidR="004A1A92" w:rsidRPr="004A1A92" w:rsidRDefault="004A1A92"/>
        </w:tc>
        <w:tc>
          <w:tcPr>
            <w:tcW w:w="2551" w:type="dxa"/>
            <w:vMerge/>
          </w:tcPr>
          <w:p w:rsidR="004A1A92" w:rsidRPr="004A1A92" w:rsidRDefault="004A1A92"/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бюджет города</w:t>
            </w:r>
          </w:p>
        </w:tc>
        <w:tc>
          <w:tcPr>
            <w:tcW w:w="1417" w:type="dxa"/>
          </w:tcPr>
          <w:p w:rsidR="004A1A92" w:rsidRDefault="004A1A92">
            <w:pPr>
              <w:pStyle w:val="ConsPlusNormal"/>
              <w:jc w:val="center"/>
            </w:pPr>
            <w:r>
              <w:t>4837,90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935,00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735,00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735,00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771,70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810,30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850,90</w:t>
            </w:r>
          </w:p>
        </w:tc>
      </w:tr>
      <w:tr w:rsidR="004A1A92" w:rsidRPr="004A1A92">
        <w:tc>
          <w:tcPr>
            <w:tcW w:w="510" w:type="dxa"/>
            <w:vMerge/>
          </w:tcPr>
          <w:p w:rsidR="004A1A92" w:rsidRPr="004A1A92" w:rsidRDefault="004A1A92"/>
        </w:tc>
        <w:tc>
          <w:tcPr>
            <w:tcW w:w="2608" w:type="dxa"/>
            <w:vMerge/>
          </w:tcPr>
          <w:p w:rsidR="004A1A92" w:rsidRPr="004A1A92" w:rsidRDefault="004A1A92"/>
        </w:tc>
        <w:tc>
          <w:tcPr>
            <w:tcW w:w="2551" w:type="dxa"/>
            <w:vMerge/>
          </w:tcPr>
          <w:p w:rsidR="004A1A92" w:rsidRPr="004A1A92" w:rsidRDefault="004A1A92"/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бюджет округа</w:t>
            </w:r>
          </w:p>
        </w:tc>
        <w:tc>
          <w:tcPr>
            <w:tcW w:w="1417" w:type="dxa"/>
          </w:tcPr>
          <w:p w:rsidR="004A1A92" w:rsidRDefault="004A1A92">
            <w:pPr>
              <w:pStyle w:val="ConsPlusNormal"/>
              <w:jc w:val="center"/>
            </w:pPr>
            <w:r>
              <w:t>1500,00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1500,00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</w:tr>
      <w:tr w:rsidR="004A1A92" w:rsidRPr="004A1A92">
        <w:tc>
          <w:tcPr>
            <w:tcW w:w="510" w:type="dxa"/>
          </w:tcPr>
          <w:p w:rsidR="004A1A92" w:rsidRDefault="004A1A92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2608" w:type="dxa"/>
          </w:tcPr>
          <w:p w:rsidR="004A1A92" w:rsidRDefault="004A1A92">
            <w:pPr>
              <w:pStyle w:val="ConsPlusNormal"/>
            </w:pPr>
            <w:r>
              <w:t>Проведение мероприятий, посвященных Дню учителя, в том числе конкурса профессионального мастерства "Педагог года"</w:t>
            </w:r>
          </w:p>
        </w:tc>
        <w:tc>
          <w:tcPr>
            <w:tcW w:w="2551" w:type="dxa"/>
          </w:tcPr>
          <w:p w:rsidR="004A1A92" w:rsidRDefault="004A1A92">
            <w:pPr>
              <w:pStyle w:val="ConsPlusNormal"/>
              <w:jc w:val="center"/>
            </w:pPr>
            <w:r>
              <w:t>департамент образования администрации города;</w:t>
            </w:r>
          </w:p>
          <w:p w:rsidR="004A1A92" w:rsidRDefault="004A1A92">
            <w:pPr>
              <w:pStyle w:val="ConsPlusNormal"/>
              <w:jc w:val="center"/>
            </w:pPr>
            <w:r>
              <w:t>муниципальное автономное учреждение города Нижневартовска "Центр развития образования";</w:t>
            </w:r>
          </w:p>
          <w:p w:rsidR="004A1A92" w:rsidRDefault="004A1A92">
            <w:pPr>
              <w:pStyle w:val="ConsPlusNormal"/>
              <w:jc w:val="center"/>
            </w:pPr>
            <w:r>
              <w:t>муниципальные образовательные организации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бюджет города</w:t>
            </w:r>
          </w:p>
        </w:tc>
        <w:tc>
          <w:tcPr>
            <w:tcW w:w="1417" w:type="dxa"/>
          </w:tcPr>
          <w:p w:rsidR="004A1A92" w:rsidRDefault="004A1A92">
            <w:pPr>
              <w:pStyle w:val="ConsPlusNormal"/>
              <w:jc w:val="center"/>
            </w:pPr>
            <w:r>
              <w:t>270,00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270,00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</w:tr>
      <w:tr w:rsidR="004A1A92" w:rsidRPr="004A1A92">
        <w:tc>
          <w:tcPr>
            <w:tcW w:w="5669" w:type="dxa"/>
            <w:gridSpan w:val="3"/>
            <w:vMerge w:val="restart"/>
          </w:tcPr>
          <w:p w:rsidR="004A1A92" w:rsidRDefault="004A1A92">
            <w:pPr>
              <w:pStyle w:val="ConsPlusNormal"/>
            </w:pPr>
            <w:r>
              <w:t>Итого по задаче 5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17" w:type="dxa"/>
          </w:tcPr>
          <w:p w:rsidR="004A1A92" w:rsidRDefault="004A1A92">
            <w:pPr>
              <w:pStyle w:val="ConsPlusNormal"/>
              <w:jc w:val="center"/>
            </w:pPr>
            <w:r>
              <w:t>13089,80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3715,00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1765,00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1765,00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1854,30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1946,90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2043,60</w:t>
            </w:r>
          </w:p>
        </w:tc>
      </w:tr>
      <w:tr w:rsidR="004A1A92" w:rsidRPr="004A1A92">
        <w:tc>
          <w:tcPr>
            <w:tcW w:w="5669" w:type="dxa"/>
            <w:gridSpan w:val="3"/>
            <w:vMerge/>
          </w:tcPr>
          <w:p w:rsidR="004A1A92" w:rsidRPr="004A1A92" w:rsidRDefault="004A1A92"/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 xml:space="preserve">бюджет </w:t>
            </w:r>
            <w:r>
              <w:lastRenderedPageBreak/>
              <w:t>города</w:t>
            </w:r>
          </w:p>
        </w:tc>
        <w:tc>
          <w:tcPr>
            <w:tcW w:w="1417" w:type="dxa"/>
          </w:tcPr>
          <w:p w:rsidR="004A1A92" w:rsidRDefault="004A1A92">
            <w:pPr>
              <w:pStyle w:val="ConsPlusNormal"/>
              <w:jc w:val="center"/>
            </w:pPr>
            <w:r>
              <w:lastRenderedPageBreak/>
              <w:t>11589,80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2215,00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1765,00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1765,00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1854,30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1946,90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2043,60</w:t>
            </w:r>
          </w:p>
        </w:tc>
      </w:tr>
      <w:tr w:rsidR="004A1A92" w:rsidRPr="004A1A92">
        <w:tc>
          <w:tcPr>
            <w:tcW w:w="5669" w:type="dxa"/>
            <w:gridSpan w:val="3"/>
            <w:vMerge/>
          </w:tcPr>
          <w:p w:rsidR="004A1A92" w:rsidRPr="004A1A92" w:rsidRDefault="004A1A92"/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бюджет округа</w:t>
            </w:r>
          </w:p>
        </w:tc>
        <w:tc>
          <w:tcPr>
            <w:tcW w:w="1417" w:type="dxa"/>
          </w:tcPr>
          <w:p w:rsidR="004A1A92" w:rsidRDefault="004A1A92">
            <w:pPr>
              <w:pStyle w:val="ConsPlusNormal"/>
              <w:jc w:val="center"/>
            </w:pPr>
            <w:r>
              <w:t>1500,00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1500,00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</w:tr>
      <w:tr w:rsidR="004A1A92" w:rsidRPr="004A1A92">
        <w:tc>
          <w:tcPr>
            <w:tcW w:w="16214" w:type="dxa"/>
            <w:gridSpan w:val="11"/>
          </w:tcPr>
          <w:p w:rsidR="004A1A92" w:rsidRDefault="004A1A92">
            <w:pPr>
              <w:pStyle w:val="ConsPlusNormal"/>
              <w:jc w:val="center"/>
            </w:pPr>
            <w:r>
              <w:t>Задача 6. Совершенствование организации питания в общеобразовательных организациях</w:t>
            </w:r>
          </w:p>
        </w:tc>
      </w:tr>
      <w:tr w:rsidR="004A1A92" w:rsidRPr="004A1A92">
        <w:tc>
          <w:tcPr>
            <w:tcW w:w="510" w:type="dxa"/>
          </w:tcPr>
          <w:p w:rsidR="004A1A92" w:rsidRDefault="004A1A92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2608" w:type="dxa"/>
          </w:tcPr>
          <w:p w:rsidR="004A1A92" w:rsidRDefault="004A1A92">
            <w:pPr>
              <w:pStyle w:val="ConsPlusNormal"/>
            </w:pPr>
            <w:r>
              <w:t>Выполнение ремонтных работ в пищеблоках</w:t>
            </w:r>
          </w:p>
        </w:tc>
        <w:tc>
          <w:tcPr>
            <w:tcW w:w="2551" w:type="dxa"/>
          </w:tcPr>
          <w:p w:rsidR="004A1A92" w:rsidRDefault="004A1A92">
            <w:pPr>
              <w:pStyle w:val="ConsPlusNormal"/>
              <w:jc w:val="center"/>
            </w:pPr>
            <w:r>
              <w:t>департамент образования администрации города;</w:t>
            </w:r>
          </w:p>
          <w:p w:rsidR="004A1A92" w:rsidRDefault="004A1A92">
            <w:pPr>
              <w:pStyle w:val="ConsPlusNormal"/>
              <w:jc w:val="center"/>
            </w:pPr>
            <w:r>
              <w:t>муниципальные образовательные организации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бюджет города</w:t>
            </w:r>
          </w:p>
        </w:tc>
        <w:tc>
          <w:tcPr>
            <w:tcW w:w="1417" w:type="dxa"/>
          </w:tcPr>
          <w:p w:rsidR="004A1A92" w:rsidRDefault="004A1A92">
            <w:pPr>
              <w:pStyle w:val="ConsPlusNormal"/>
              <w:jc w:val="center"/>
            </w:pPr>
            <w:r>
              <w:t>4640,20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3786,00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854,20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</w:tr>
      <w:tr w:rsidR="004A1A92" w:rsidRPr="004A1A92">
        <w:tc>
          <w:tcPr>
            <w:tcW w:w="510" w:type="dxa"/>
          </w:tcPr>
          <w:p w:rsidR="004A1A92" w:rsidRDefault="004A1A92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2608" w:type="dxa"/>
          </w:tcPr>
          <w:p w:rsidR="004A1A92" w:rsidRDefault="004A1A92">
            <w:pPr>
              <w:pStyle w:val="ConsPlusNormal"/>
            </w:pPr>
            <w:r>
              <w:t>Приобретение технологического оборудования и мебели</w:t>
            </w:r>
          </w:p>
        </w:tc>
        <w:tc>
          <w:tcPr>
            <w:tcW w:w="2551" w:type="dxa"/>
          </w:tcPr>
          <w:p w:rsidR="004A1A92" w:rsidRDefault="004A1A92">
            <w:pPr>
              <w:pStyle w:val="ConsPlusNormal"/>
              <w:jc w:val="center"/>
            </w:pPr>
            <w:r>
              <w:t>департамент образования администрации города;</w:t>
            </w:r>
          </w:p>
          <w:p w:rsidR="004A1A92" w:rsidRDefault="004A1A92">
            <w:pPr>
              <w:pStyle w:val="ConsPlusNormal"/>
              <w:jc w:val="center"/>
            </w:pPr>
            <w:r>
              <w:t>муниципальные образовательные организации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бюджет города</w:t>
            </w:r>
          </w:p>
        </w:tc>
        <w:tc>
          <w:tcPr>
            <w:tcW w:w="1417" w:type="dxa"/>
          </w:tcPr>
          <w:p w:rsidR="004A1A92" w:rsidRDefault="004A1A92">
            <w:pPr>
              <w:pStyle w:val="ConsPlusNormal"/>
              <w:jc w:val="center"/>
            </w:pPr>
            <w:r>
              <w:t>17389,30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10482,20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3418,80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1570,70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1917,60</w:t>
            </w:r>
          </w:p>
        </w:tc>
      </w:tr>
      <w:tr w:rsidR="004A1A92" w:rsidRPr="004A1A92">
        <w:tc>
          <w:tcPr>
            <w:tcW w:w="5669" w:type="dxa"/>
            <w:gridSpan w:val="3"/>
          </w:tcPr>
          <w:p w:rsidR="004A1A92" w:rsidRDefault="004A1A92">
            <w:pPr>
              <w:pStyle w:val="ConsPlusNormal"/>
            </w:pPr>
            <w:r>
              <w:t>Итого по задаче 6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бюджет города</w:t>
            </w:r>
          </w:p>
        </w:tc>
        <w:tc>
          <w:tcPr>
            <w:tcW w:w="1417" w:type="dxa"/>
          </w:tcPr>
          <w:p w:rsidR="004A1A92" w:rsidRDefault="004A1A92">
            <w:pPr>
              <w:pStyle w:val="ConsPlusNormal"/>
              <w:jc w:val="center"/>
            </w:pPr>
            <w:r>
              <w:t>22029,50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14268,20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3418,80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1570,70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1917,60</w:t>
            </w:r>
          </w:p>
        </w:tc>
      </w:tr>
      <w:tr w:rsidR="004A1A92" w:rsidRPr="004A1A92">
        <w:tc>
          <w:tcPr>
            <w:tcW w:w="5669" w:type="dxa"/>
            <w:gridSpan w:val="3"/>
            <w:vMerge w:val="restart"/>
          </w:tcPr>
          <w:p w:rsidR="004A1A92" w:rsidRDefault="004A1A92">
            <w:pPr>
              <w:pStyle w:val="ConsPlusNormal"/>
            </w:pPr>
            <w:r>
              <w:t>Всего по Программе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17" w:type="dxa"/>
          </w:tcPr>
          <w:p w:rsidR="004A1A92" w:rsidRDefault="004A1A92">
            <w:pPr>
              <w:pStyle w:val="ConsPlusNormal"/>
              <w:jc w:val="center"/>
            </w:pPr>
            <w:r>
              <w:t>53133017,86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7937700,17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8628849,15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9141060,36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9141428,56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9141810,16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9142169,46</w:t>
            </w:r>
          </w:p>
        </w:tc>
      </w:tr>
      <w:tr w:rsidR="004A1A92" w:rsidRPr="004A1A92">
        <w:tc>
          <w:tcPr>
            <w:tcW w:w="5669" w:type="dxa"/>
            <w:gridSpan w:val="3"/>
            <w:vMerge/>
          </w:tcPr>
          <w:p w:rsidR="004A1A92" w:rsidRPr="004A1A92" w:rsidRDefault="004A1A92"/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бюджет города</w:t>
            </w:r>
          </w:p>
        </w:tc>
        <w:tc>
          <w:tcPr>
            <w:tcW w:w="1417" w:type="dxa"/>
          </w:tcPr>
          <w:p w:rsidR="004A1A92" w:rsidRDefault="004A1A92">
            <w:pPr>
              <w:pStyle w:val="ConsPlusNormal"/>
              <w:jc w:val="center"/>
            </w:pPr>
            <w:r>
              <w:t>8394293,01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1433978,51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1362268,44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1398954,74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1399322,94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1399704,54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1400063,84</w:t>
            </w:r>
          </w:p>
        </w:tc>
      </w:tr>
      <w:tr w:rsidR="004A1A92" w:rsidRPr="004A1A92">
        <w:tc>
          <w:tcPr>
            <w:tcW w:w="5669" w:type="dxa"/>
            <w:gridSpan w:val="3"/>
            <w:vMerge/>
          </w:tcPr>
          <w:p w:rsidR="004A1A92" w:rsidRPr="004A1A92" w:rsidRDefault="004A1A92"/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бюджет округа</w:t>
            </w:r>
          </w:p>
        </w:tc>
        <w:tc>
          <w:tcPr>
            <w:tcW w:w="1417" w:type="dxa"/>
          </w:tcPr>
          <w:p w:rsidR="004A1A92" w:rsidRDefault="004A1A92">
            <w:pPr>
              <w:pStyle w:val="ConsPlusNormal"/>
              <w:jc w:val="center"/>
            </w:pPr>
            <w:r>
              <w:t>42790720,48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6132415,79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6951241,01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7426765,92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7426765,92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7426765,92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7426765,92</w:t>
            </w:r>
          </w:p>
        </w:tc>
      </w:tr>
      <w:tr w:rsidR="004A1A92" w:rsidRPr="004A1A92">
        <w:tc>
          <w:tcPr>
            <w:tcW w:w="5669" w:type="dxa"/>
            <w:gridSpan w:val="3"/>
            <w:vMerge/>
          </w:tcPr>
          <w:p w:rsidR="004A1A92" w:rsidRPr="004A1A92" w:rsidRDefault="004A1A92"/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иные источники</w:t>
            </w:r>
          </w:p>
        </w:tc>
        <w:tc>
          <w:tcPr>
            <w:tcW w:w="1417" w:type="dxa"/>
          </w:tcPr>
          <w:p w:rsidR="004A1A92" w:rsidRDefault="004A1A92">
            <w:pPr>
              <w:pStyle w:val="ConsPlusNormal"/>
              <w:jc w:val="center"/>
            </w:pPr>
            <w:r>
              <w:t>1948004,37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371305,87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315339,70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315339,70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315339,70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315339,70</w:t>
            </w:r>
          </w:p>
        </w:tc>
        <w:tc>
          <w:tcPr>
            <w:tcW w:w="1304" w:type="dxa"/>
          </w:tcPr>
          <w:p w:rsidR="004A1A92" w:rsidRDefault="004A1A92">
            <w:pPr>
              <w:pStyle w:val="ConsPlusNormal"/>
              <w:jc w:val="center"/>
            </w:pPr>
            <w:r>
              <w:t>315339,70</w:t>
            </w:r>
          </w:p>
        </w:tc>
      </w:tr>
    </w:tbl>
    <w:p w:rsidR="004A1A92" w:rsidRDefault="004A1A92">
      <w:pPr>
        <w:pStyle w:val="ConsPlusNormal"/>
        <w:jc w:val="both"/>
      </w:pPr>
    </w:p>
    <w:p w:rsidR="004A1A92" w:rsidRDefault="004A1A92">
      <w:pPr>
        <w:pStyle w:val="ConsPlusNormal"/>
        <w:jc w:val="both"/>
      </w:pPr>
    </w:p>
    <w:p w:rsidR="004A1A92" w:rsidRDefault="004A1A9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E0F7F" w:rsidRDefault="005E0F7F"/>
    <w:sectPr w:rsidR="005E0F7F" w:rsidSect="005E0F7F">
      <w:pgSz w:w="16838" w:h="11905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A92"/>
    <w:rsid w:val="00261A25"/>
    <w:rsid w:val="004A1A92"/>
    <w:rsid w:val="005E0F7F"/>
    <w:rsid w:val="00945EA8"/>
    <w:rsid w:val="00C01DE9"/>
    <w:rsid w:val="00C4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EA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1A92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4A1A9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4A1A92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4A1A9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4A1A9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4A1A92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4A1A92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EA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1A92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4A1A9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4A1A92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4A1A9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4A1A9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4A1A92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4A1A92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3085AED50A8E1330D6E27F4BED48E2C3FA5287034E55BCF02E48DAAAE7FBF5F77E5684BDEA1CF2C4D1B7BE5Q251L" TargetMode="External"/><Relationship Id="rId13" Type="http://schemas.openxmlformats.org/officeDocument/2006/relationships/hyperlink" Target="consultantplus://offline/ref=F3085AED50A8E1330D6E27F4BED48E2C3FA5287034E55BCF02E48DAAAE7FBF5F77E5684BDEA1CF2C4D1B7CECQ257L" TargetMode="External"/><Relationship Id="rId18" Type="http://schemas.openxmlformats.org/officeDocument/2006/relationships/hyperlink" Target="consultantplus://offline/ref=F3085AED50A8E1330D6E27F4BED48E2C3FA5287034E55BCF02E48DAAAE7FBF5F77E5684BDEA1CF2C4D1B73E3Q250L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F3085AED50A8E1330D6E27FDA7D38E2C3FA5287036E35DCC0CECD0A0A626B35DQ750L" TargetMode="External"/><Relationship Id="rId12" Type="http://schemas.openxmlformats.org/officeDocument/2006/relationships/hyperlink" Target="consultantplus://offline/ref=F3085AED50A8E1330D6E27F4BED48E2C3FA5287034E55BCF02E48DAAAE7FBF5F77E5684BDEA1CF2C4D1B7CECQ255L" TargetMode="External"/><Relationship Id="rId17" Type="http://schemas.openxmlformats.org/officeDocument/2006/relationships/hyperlink" Target="consultantplus://offline/ref=F3085AED50A8E1330D6E27F4BED48E2C3FA5287034E55BCF02E48DAAAE7FBF5F77E5684BDEA1CF2C4D1A7BE4Q250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3085AED50A8E1330D6E27F4BED48E2C3FA5287034E55BCF02E48DAAAE7FBF5F77E5684BDEA1CF2C4D1B73E3Q250L" TargetMode="External"/><Relationship Id="rId20" Type="http://schemas.openxmlformats.org/officeDocument/2006/relationships/hyperlink" Target="consultantplus://offline/ref=F3085AED50A8E1330D6E27F4BED48E2C3FA5287034E55BCF02E48DAAAE7FBF5F77E5684BDEA1CF2C4D1A7BE7Q251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3085AED50A8E1330D6E27F4BED48E2C3FA5287034E55BCF02E48DAAAE7FBF5F77E5684BDEA1CF2C4D1B7BE5Q251L" TargetMode="External"/><Relationship Id="rId11" Type="http://schemas.openxmlformats.org/officeDocument/2006/relationships/hyperlink" Target="consultantplus://offline/ref=F3085AED50A8E1330D6E27F4BED48E2C3FA5287034E55BCF02E48DAAAE7FBF5F77E5684BDEA1CF2C4D1B7CE0Q251L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F3085AED50A8E1330D6E27F4BED48E2C3FA5287034E55BCF02E48DAAAE7FBF5F77E5684BDEA1CF2C4D1B7AE0Q254L" TargetMode="External"/><Relationship Id="rId10" Type="http://schemas.openxmlformats.org/officeDocument/2006/relationships/hyperlink" Target="consultantplus://offline/ref=F3085AED50A8E1330D6E27F4BED48E2C3FA5287034E55BCF02E48DAAAE7FBF5F77E5684BDEA1CF2C4D1B7CE6Q259L" TargetMode="External"/><Relationship Id="rId19" Type="http://schemas.openxmlformats.org/officeDocument/2006/relationships/hyperlink" Target="consultantplus://offline/ref=F3085AED50A8E1330D6E27F4BED48E2C3FA5287034E55BCF02E48DAAAE7FBF5F77E5684BDEA1CF2C4D1A7BE4Q250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3085AED50A8E1330D6E27F4BED48E2C3FA5287034E55BCF02E48DAAAE7FBF5F77E5684BDEA1CF2C4D1B7CE5Q256L" TargetMode="External"/><Relationship Id="rId14" Type="http://schemas.openxmlformats.org/officeDocument/2006/relationships/hyperlink" Target="consultantplus://offline/ref=F3085AED50A8E1330D6E27F4BED48E2C3FA5287034E55BCF02E48DAAAE7FBF5F77E5684BDEA1CF2C4D1B7CEDQ255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2595</Words>
  <Characters>14796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17357</CharactersWithSpaces>
  <SharedDoc>false</SharedDoc>
  <HLinks>
    <vt:vector size="108" baseType="variant">
      <vt:variant>
        <vt:i4>196678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P162</vt:lpwstr>
      </vt:variant>
      <vt:variant>
        <vt:i4>4128820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consultantplus://offline/ref=F3085AED50A8E1330D6E27F4BED48E2C3FA5287034E55BCF02E48DAAAE7FBF5F77E5684BDEA1CF2C4D1A7BE7Q251L</vt:lpwstr>
      </vt:variant>
      <vt:variant>
        <vt:lpwstr/>
      </vt:variant>
      <vt:variant>
        <vt:i4>4128822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consultantplus://offline/ref=F3085AED50A8E1330D6E27F4BED48E2C3FA5287034E55BCF02E48DAAAE7FBF5F77E5684BDEA1CF2C4D1A7BE4Q250L</vt:lpwstr>
      </vt:variant>
      <vt:variant>
        <vt:lpwstr/>
      </vt:variant>
      <vt:variant>
        <vt:i4>4128867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consultantplus://offline/ref=F3085AED50A8E1330D6E27F4BED48E2C3FA5287034E55BCF02E48DAAAE7FBF5F77E5684BDEA1CF2C4D1B73E3Q250L</vt:lpwstr>
      </vt:variant>
      <vt:variant>
        <vt:lpwstr/>
      </vt:variant>
      <vt:variant>
        <vt:i4>4128822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consultantplus://offline/ref=F3085AED50A8E1330D6E27F4BED48E2C3FA5287034E55BCF02E48DAAAE7FBF5F77E5684BDEA1CF2C4D1A7BE4Q250L</vt:lpwstr>
      </vt:variant>
      <vt:variant>
        <vt:lpwstr/>
      </vt:variant>
      <vt:variant>
        <vt:i4>4128867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consultantplus://offline/ref=F3085AED50A8E1330D6E27F4BED48E2C3FA5287034E55BCF02E48DAAAE7FBF5F77E5684BDEA1CF2C4D1B73E3Q250L</vt:lpwstr>
      </vt:variant>
      <vt:variant>
        <vt:lpwstr/>
      </vt:variant>
      <vt:variant>
        <vt:i4>4128822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consultantplus://offline/ref=F3085AED50A8E1330D6E27F4BED48E2C3FA5287034E55BCF02E48DAAAE7FBF5F77E5684BDEA1CF2C4D1B7AE0Q254L</vt:lpwstr>
      </vt:variant>
      <vt:variant>
        <vt:lpwstr/>
      </vt:variant>
      <vt:variant>
        <vt:i4>393281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4128865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consultantplus://offline/ref=F3085AED50A8E1330D6E27F4BED48E2C3FA5287034E55BCF02E48DAAAE7FBF5F77E5684BDEA1CF2C4D1B7CEDQ255L</vt:lpwstr>
      </vt:variant>
      <vt:variant>
        <vt:lpwstr/>
      </vt:variant>
      <vt:variant>
        <vt:i4>4128868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consultantplus://offline/ref=F3085AED50A8E1330D6E27F4BED48E2C3FA5287034E55BCF02E48DAAAE7FBF5F77E5684BDEA1CF2C4D1B7CECQ257L</vt:lpwstr>
      </vt:variant>
      <vt:variant>
        <vt:lpwstr/>
      </vt:variant>
      <vt:variant>
        <vt:i4>4128870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consultantplus://offline/ref=F3085AED50A8E1330D6E27F4BED48E2C3FA5287034E55BCF02E48DAAAE7FBF5F77E5684BDEA1CF2C4D1B7CECQ255L</vt:lpwstr>
      </vt:variant>
      <vt:variant>
        <vt:lpwstr/>
      </vt:variant>
      <vt:variant>
        <vt:i4>4128817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consultantplus://offline/ref=F3085AED50A8E1330D6E27F4BED48E2C3FA5287034E55BCF02E48DAAAE7FBF5F77E5684BDEA1CF2C4D1B7CE0Q251L</vt:lpwstr>
      </vt:variant>
      <vt:variant>
        <vt:lpwstr/>
      </vt:variant>
      <vt:variant>
        <vt:i4>4128831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consultantplus://offline/ref=F3085AED50A8E1330D6E27F4BED48E2C3FA5287034E55BCF02E48DAAAE7FBF5F77E5684BDEA1CF2C4D1B7CE6Q259L</vt:lpwstr>
      </vt:variant>
      <vt:variant>
        <vt:lpwstr/>
      </vt:variant>
      <vt:variant>
        <vt:i4>4128819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consultantplus://offline/ref=F3085AED50A8E1330D6E27F4BED48E2C3FA5287034E55BCF02E48DAAAE7FBF5F77E5684BDEA1CF2C4D1B7CE5Q256L</vt:lpwstr>
      </vt:variant>
      <vt:variant>
        <vt:lpwstr/>
      </vt:variant>
      <vt:variant>
        <vt:i4>4128821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consultantplus://offline/ref=F3085AED50A8E1330D6E27F4BED48E2C3FA5287034E55BCF02E48DAAAE7FBF5F77E5684BDEA1CF2C4D1B7BE5Q251L</vt:lpwstr>
      </vt:variant>
      <vt:variant>
        <vt:lpwstr/>
      </vt:variant>
      <vt:variant>
        <vt:i4>3539004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consultantplus://offline/ref=F3085AED50A8E1330D6E27FDA7D38E2C3FA5287036E35DCC0CECD0A0A626B35DQ750L</vt:lpwstr>
      </vt:variant>
      <vt:variant>
        <vt:lpwstr/>
      </vt:variant>
      <vt:variant>
        <vt:i4>4128821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consultantplus://offline/ref=F3085AED50A8E1330D6E27F4BED48E2C3FA5287034E55BCF02E48DAAAE7FBF5F77E5684BDEA1CF2C4D1B7BE5Q251L</vt:lpwstr>
      </vt:variant>
      <vt:variant>
        <vt:lpwstr/>
      </vt:variant>
      <vt:variant>
        <vt:i4>1179719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Букреева МЮ</dc:creator>
  <cp:lastModifiedBy>CRO_c303_02</cp:lastModifiedBy>
  <cp:revision>2</cp:revision>
  <dcterms:created xsi:type="dcterms:W3CDTF">2016-08-09T11:31:00Z</dcterms:created>
  <dcterms:modified xsi:type="dcterms:W3CDTF">2016-08-09T11:31:00Z</dcterms:modified>
</cp:coreProperties>
</file>